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C4" w:rsidRPr="00846530" w:rsidRDefault="00660FC4" w:rsidP="00846530">
      <w:pPr>
        <w:pStyle w:val="Ttulo1"/>
        <w:ind w:left="708"/>
        <w:rPr>
          <w:b/>
          <w:u w:val="none"/>
        </w:rPr>
      </w:pPr>
      <w:r w:rsidRPr="00846530">
        <w:rPr>
          <w:b/>
          <w:u w:val="none"/>
        </w:rPr>
        <w:t>DECRETO Nº 0</w:t>
      </w:r>
      <w:r w:rsidR="00154B9D" w:rsidRPr="00846530">
        <w:rPr>
          <w:b/>
          <w:u w:val="none"/>
        </w:rPr>
        <w:t>73</w:t>
      </w:r>
      <w:r w:rsidRPr="00846530">
        <w:rPr>
          <w:b/>
          <w:u w:val="none"/>
        </w:rPr>
        <w:t>/2012, DE 11 DE OUTUBRO DE 2012.</w:t>
      </w:r>
    </w:p>
    <w:p w:rsidR="00660FC4" w:rsidRPr="00846530" w:rsidRDefault="00660FC4" w:rsidP="00660FC4">
      <w:pPr>
        <w:ind w:left="720"/>
      </w:pPr>
    </w:p>
    <w:p w:rsidR="00660FC4" w:rsidRPr="00846530" w:rsidRDefault="00660FC4" w:rsidP="00660FC4">
      <w:pPr>
        <w:ind w:left="720"/>
      </w:pPr>
    </w:p>
    <w:p w:rsidR="00660FC4" w:rsidRPr="00846530" w:rsidRDefault="00660FC4" w:rsidP="00660FC4">
      <w:pPr>
        <w:pStyle w:val="Recuodecorpodetexto"/>
        <w:ind w:left="2835"/>
        <w:rPr>
          <w:b/>
        </w:rPr>
      </w:pPr>
      <w:r w:rsidRPr="00846530">
        <w:rPr>
          <w:b/>
        </w:rPr>
        <w:t>DECRETA TURNO ÚNICO NA PREFEITURA MUNICIPAL DE TIGRINHOS/SC E DA OUTRAS PROVIDENCIAS.</w:t>
      </w:r>
    </w:p>
    <w:p w:rsidR="00660FC4" w:rsidRPr="00846530" w:rsidRDefault="00660FC4" w:rsidP="00660FC4">
      <w:pPr>
        <w:pStyle w:val="Recuodecorpodetexto"/>
        <w:ind w:left="2835"/>
        <w:rPr>
          <w:b/>
        </w:rPr>
      </w:pPr>
    </w:p>
    <w:p w:rsidR="00660FC4" w:rsidRPr="00846530" w:rsidRDefault="00660FC4" w:rsidP="00660FC4">
      <w:pPr>
        <w:ind w:left="720"/>
      </w:pPr>
    </w:p>
    <w:p w:rsidR="00660FC4" w:rsidRPr="00846530" w:rsidRDefault="00660FC4" w:rsidP="00846530">
      <w:pPr>
        <w:pStyle w:val="Recuodecorpodetexto"/>
        <w:ind w:left="284" w:hanging="1"/>
      </w:pPr>
      <w:r w:rsidRPr="00846530">
        <w:rPr>
          <w:b/>
        </w:rPr>
        <w:t>RUDIMAR FRANCISCO GUTH</w:t>
      </w:r>
      <w:r w:rsidRPr="00846530">
        <w:t>, digníssimo Prefeito Municipal de Tigrinhos, Estado de Santa Catarina, no uso de suas atribuições legais de acordo com o Inciso VI do Arti</w:t>
      </w:r>
      <w:r w:rsidR="00846530" w:rsidRPr="00846530">
        <w:t>go 68 da Lei Orgânica Municipal.</w:t>
      </w:r>
    </w:p>
    <w:p w:rsidR="00846530" w:rsidRPr="00846530" w:rsidRDefault="00846530" w:rsidP="00846530">
      <w:pPr>
        <w:pStyle w:val="Recuodecorpodetexto"/>
        <w:ind w:left="284" w:hanging="1"/>
      </w:pPr>
    </w:p>
    <w:p w:rsidR="00846530" w:rsidRPr="00846530" w:rsidRDefault="00846530" w:rsidP="00846530">
      <w:pPr>
        <w:pStyle w:val="Recuodecorpodetexto2"/>
        <w:spacing w:line="240" w:lineRule="auto"/>
        <w:jc w:val="both"/>
      </w:pPr>
      <w:r w:rsidRPr="00846530">
        <w:rPr>
          <w:b/>
        </w:rPr>
        <w:t>CONSIDERANDO</w:t>
      </w:r>
      <w:r w:rsidRPr="00846530">
        <w:t xml:space="preserve"> que há necessidade de adoção de medidas preventivas com o objetivo da programação financeira da administração pública municipal, devendo desta forma promover ajuste fiscal, especialmente na adequação das receitas públicas em detrimento das despesas, com o propósito de alcançar o equilíbrio financeiro preconizado na Lei Complementar Federal nº 101/2000 (LRF).</w:t>
      </w:r>
    </w:p>
    <w:p w:rsidR="00660FC4" w:rsidRPr="00846530" w:rsidRDefault="00660FC4" w:rsidP="00660FC4">
      <w:pPr>
        <w:pStyle w:val="Corpodetexto"/>
      </w:pPr>
    </w:p>
    <w:p w:rsidR="00660FC4" w:rsidRPr="00846530" w:rsidRDefault="00660FC4" w:rsidP="00154B9D">
      <w:pPr>
        <w:ind w:firstLine="708"/>
        <w:rPr>
          <w:b/>
        </w:rPr>
      </w:pPr>
      <w:r w:rsidRPr="00846530">
        <w:rPr>
          <w:b/>
        </w:rPr>
        <w:t>DECRETA:</w:t>
      </w:r>
    </w:p>
    <w:p w:rsidR="00660FC4" w:rsidRPr="00846530" w:rsidRDefault="00660FC4" w:rsidP="00660FC4"/>
    <w:p w:rsidR="00660FC4" w:rsidRPr="00846530" w:rsidRDefault="00660FC4" w:rsidP="00154B9D">
      <w:pPr>
        <w:pStyle w:val="Corpodetexto"/>
      </w:pPr>
      <w:r w:rsidRPr="00846530">
        <w:tab/>
      </w:r>
      <w:r w:rsidRPr="00846530">
        <w:rPr>
          <w:b/>
        </w:rPr>
        <w:t xml:space="preserve">Art. 1º </w:t>
      </w:r>
      <w:r w:rsidRPr="00846530">
        <w:t xml:space="preserve">- Fica instituído turno único na Prefeitura Municipal de Tigrinhos – SC, e órgãos municipais de interesse público, </w:t>
      </w:r>
      <w:r w:rsidRPr="00846530">
        <w:rPr>
          <w:b/>
        </w:rPr>
        <w:t>EXCETO</w:t>
      </w:r>
      <w:r w:rsidRPr="00846530">
        <w:t xml:space="preserve"> a Secretaria Municipal da Saúde, S</w:t>
      </w:r>
      <w:r w:rsidR="00154B9D" w:rsidRPr="00846530">
        <w:t>ecretaria Municipal de Educação</w:t>
      </w:r>
      <w:r w:rsidRPr="00846530">
        <w:t xml:space="preserve"> e o </w:t>
      </w:r>
      <w:proofErr w:type="spellStart"/>
      <w:r w:rsidRPr="00846530">
        <w:t>Ins</w:t>
      </w:r>
      <w:r w:rsidR="00047AD8" w:rsidRPr="00846530">
        <w:t>e</w:t>
      </w:r>
      <w:r w:rsidRPr="00846530">
        <w:t>minador</w:t>
      </w:r>
      <w:proofErr w:type="spellEnd"/>
      <w:r w:rsidRPr="00846530">
        <w:t xml:space="preserve">, que cumprirão horário normal de expediente.   </w:t>
      </w:r>
    </w:p>
    <w:p w:rsidR="00660FC4" w:rsidRPr="00846530" w:rsidRDefault="00660FC4" w:rsidP="00154B9D"/>
    <w:p w:rsidR="00660FC4" w:rsidRPr="00846530" w:rsidRDefault="00660FC4" w:rsidP="00660FC4">
      <w:pPr>
        <w:pStyle w:val="Corpodetexto"/>
      </w:pPr>
      <w:r w:rsidRPr="00846530">
        <w:tab/>
      </w:r>
      <w:r w:rsidRPr="00846530">
        <w:rPr>
          <w:b/>
        </w:rPr>
        <w:t>Art. 2º</w:t>
      </w:r>
      <w:r w:rsidRPr="00846530">
        <w:t xml:space="preserve"> - O novo horário de expediente será das 07h00min às 13h00min, de segunda à sexta-feira, iniciando no dia 15 de Outubro de 2012 e será por tempo indeterminado.  </w:t>
      </w:r>
    </w:p>
    <w:p w:rsidR="00660FC4" w:rsidRPr="00846530" w:rsidRDefault="00660FC4" w:rsidP="00660FC4">
      <w:pPr>
        <w:pStyle w:val="Corpodetexto"/>
        <w:ind w:firstLine="708"/>
      </w:pPr>
    </w:p>
    <w:p w:rsidR="00660FC4" w:rsidRPr="00846530" w:rsidRDefault="00660FC4" w:rsidP="00660FC4">
      <w:pPr>
        <w:pStyle w:val="Corpodetexto"/>
        <w:ind w:firstLine="708"/>
      </w:pPr>
      <w:r w:rsidRPr="00846530">
        <w:rPr>
          <w:b/>
        </w:rPr>
        <w:t>Art. 3º</w:t>
      </w:r>
      <w:r w:rsidRPr="00846530">
        <w:t xml:space="preserve"> - Este Decreto entra em vigor na data de sua publicação.</w:t>
      </w:r>
    </w:p>
    <w:p w:rsidR="00660FC4" w:rsidRPr="00846530" w:rsidRDefault="00660FC4" w:rsidP="00660FC4">
      <w:pPr>
        <w:ind w:firstLine="708"/>
      </w:pPr>
    </w:p>
    <w:p w:rsidR="00660FC4" w:rsidRPr="00846530" w:rsidRDefault="00660FC4" w:rsidP="00660FC4">
      <w:pPr>
        <w:ind w:firstLine="708"/>
      </w:pPr>
      <w:r w:rsidRPr="00846530">
        <w:rPr>
          <w:b/>
        </w:rPr>
        <w:t>Art. 4º</w:t>
      </w:r>
      <w:r w:rsidRPr="00846530">
        <w:t xml:space="preserve"> - Ficam revogadas as disposições em contrario.</w:t>
      </w:r>
    </w:p>
    <w:p w:rsidR="00660FC4" w:rsidRPr="00846530" w:rsidRDefault="00660FC4" w:rsidP="00660FC4">
      <w:pPr>
        <w:ind w:firstLine="708"/>
      </w:pPr>
    </w:p>
    <w:p w:rsidR="00660FC4" w:rsidRPr="00846530" w:rsidRDefault="00660FC4" w:rsidP="00660FC4">
      <w:pPr>
        <w:ind w:left="2835"/>
        <w:jc w:val="both"/>
        <w:rPr>
          <w:b/>
        </w:rPr>
      </w:pPr>
    </w:p>
    <w:p w:rsidR="00660FC4" w:rsidRPr="00846530" w:rsidRDefault="00660FC4" w:rsidP="00660FC4">
      <w:pPr>
        <w:ind w:left="2835"/>
        <w:jc w:val="both"/>
        <w:rPr>
          <w:b/>
        </w:rPr>
      </w:pPr>
      <w:r w:rsidRPr="00846530">
        <w:rPr>
          <w:b/>
        </w:rPr>
        <w:t>GABINETE DO PREFEITO MUNICIPAL DE TIGRINHOS, ESTADO DE SANTA CATARINA, EM 11 DE OUTUBRO DE 2012.</w:t>
      </w:r>
    </w:p>
    <w:p w:rsidR="00660FC4" w:rsidRPr="00846530" w:rsidRDefault="00660FC4" w:rsidP="00660FC4">
      <w:pPr>
        <w:ind w:firstLine="708"/>
      </w:pPr>
    </w:p>
    <w:p w:rsidR="00660FC4" w:rsidRPr="00846530" w:rsidRDefault="00660FC4" w:rsidP="00660FC4">
      <w:pPr>
        <w:jc w:val="center"/>
        <w:rPr>
          <w:b/>
        </w:rPr>
      </w:pPr>
    </w:p>
    <w:p w:rsidR="00660FC4" w:rsidRPr="00846530" w:rsidRDefault="00660FC4" w:rsidP="00660FC4">
      <w:pPr>
        <w:ind w:firstLine="708"/>
        <w:jc w:val="center"/>
        <w:rPr>
          <w:b/>
        </w:rPr>
      </w:pPr>
      <w:r w:rsidRPr="00846530">
        <w:rPr>
          <w:b/>
        </w:rPr>
        <w:t>___________________________________</w:t>
      </w:r>
    </w:p>
    <w:p w:rsidR="00660FC4" w:rsidRPr="00846530" w:rsidRDefault="00660FC4" w:rsidP="00660FC4">
      <w:pPr>
        <w:ind w:firstLine="708"/>
        <w:jc w:val="center"/>
        <w:rPr>
          <w:b/>
        </w:rPr>
      </w:pPr>
      <w:r w:rsidRPr="00846530">
        <w:rPr>
          <w:b/>
        </w:rPr>
        <w:t>RUDIMAR FRANCISCO GUTH</w:t>
      </w:r>
    </w:p>
    <w:p w:rsidR="00660FC4" w:rsidRPr="00846530" w:rsidRDefault="00660FC4" w:rsidP="00660FC4">
      <w:pPr>
        <w:ind w:firstLine="708"/>
        <w:jc w:val="center"/>
      </w:pPr>
      <w:r w:rsidRPr="00846530">
        <w:t xml:space="preserve">Prefeito Municipal </w:t>
      </w:r>
    </w:p>
    <w:p w:rsidR="00660FC4" w:rsidRPr="00846530" w:rsidRDefault="00660FC4" w:rsidP="00660FC4">
      <w:pPr>
        <w:ind w:firstLine="708"/>
      </w:pPr>
    </w:p>
    <w:p w:rsidR="00660FC4" w:rsidRPr="00846530" w:rsidRDefault="00660FC4" w:rsidP="00660FC4">
      <w:pPr>
        <w:rPr>
          <w:sz w:val="22"/>
          <w:szCs w:val="22"/>
        </w:rPr>
      </w:pPr>
      <w:r w:rsidRPr="00846530">
        <w:rPr>
          <w:sz w:val="22"/>
          <w:szCs w:val="22"/>
        </w:rPr>
        <w:t>Registrado e publicado em data supra e local de costume</w:t>
      </w:r>
    </w:p>
    <w:p w:rsidR="00660FC4" w:rsidRPr="00846530" w:rsidRDefault="00660FC4" w:rsidP="00660FC4">
      <w:pPr>
        <w:pStyle w:val="Recuodecorpodetexto"/>
        <w:ind w:left="0"/>
        <w:rPr>
          <w:b/>
          <w:sz w:val="22"/>
          <w:szCs w:val="22"/>
        </w:rPr>
      </w:pPr>
    </w:p>
    <w:p w:rsidR="00660FC4" w:rsidRPr="00846530" w:rsidRDefault="00660FC4" w:rsidP="00660FC4">
      <w:pPr>
        <w:ind w:left="708" w:firstLine="426"/>
        <w:rPr>
          <w:b/>
          <w:sz w:val="22"/>
          <w:szCs w:val="22"/>
        </w:rPr>
      </w:pPr>
    </w:p>
    <w:p w:rsidR="00660FC4" w:rsidRPr="00846530" w:rsidRDefault="00660FC4" w:rsidP="00660FC4">
      <w:pPr>
        <w:ind w:left="708" w:firstLine="426"/>
        <w:rPr>
          <w:b/>
          <w:sz w:val="22"/>
          <w:szCs w:val="22"/>
        </w:rPr>
      </w:pPr>
    </w:p>
    <w:p w:rsidR="00660FC4" w:rsidRPr="00846530" w:rsidRDefault="00660FC4" w:rsidP="00660FC4">
      <w:pPr>
        <w:ind w:left="708" w:firstLine="426"/>
        <w:rPr>
          <w:b/>
          <w:sz w:val="22"/>
          <w:szCs w:val="22"/>
        </w:rPr>
      </w:pPr>
      <w:r w:rsidRPr="00846530">
        <w:rPr>
          <w:b/>
          <w:sz w:val="22"/>
          <w:szCs w:val="22"/>
        </w:rPr>
        <w:t>Sidnei Carlos Bernhard</w:t>
      </w:r>
    </w:p>
    <w:p w:rsidR="00660FC4" w:rsidRPr="00846530" w:rsidRDefault="00660FC4" w:rsidP="00660FC4">
      <w:r w:rsidRPr="00846530">
        <w:rPr>
          <w:sz w:val="22"/>
          <w:szCs w:val="22"/>
        </w:rPr>
        <w:t>Secretário Municipal de Administração e Fazenda</w:t>
      </w:r>
    </w:p>
    <w:p w:rsidR="00BC10F7" w:rsidRPr="00846530" w:rsidRDefault="00BC10F7"/>
    <w:sectPr w:rsidR="00BC10F7" w:rsidRPr="00846530" w:rsidSect="00BC1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FC4"/>
    <w:rsid w:val="00047AD8"/>
    <w:rsid w:val="00047B25"/>
    <w:rsid w:val="00154B9D"/>
    <w:rsid w:val="00660FC4"/>
    <w:rsid w:val="00846530"/>
    <w:rsid w:val="00BC10F7"/>
    <w:rsid w:val="00C369DC"/>
    <w:rsid w:val="00D4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60FC4"/>
    <w:pPr>
      <w:keepNext/>
      <w:ind w:left="720"/>
      <w:outlineLvl w:val="0"/>
    </w:pPr>
    <w:rPr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0FC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1"/>
    <w:semiHidden/>
    <w:unhideWhenUsed/>
    <w:rsid w:val="00660FC4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60F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1"/>
    <w:semiHidden/>
    <w:unhideWhenUsed/>
    <w:rsid w:val="00660FC4"/>
    <w:pPr>
      <w:ind w:left="7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60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1">
    <w:name w:val="Corpo de texto Char1"/>
    <w:basedOn w:val="Fontepargpadro"/>
    <w:link w:val="Corpodetexto"/>
    <w:semiHidden/>
    <w:locked/>
    <w:rsid w:val="00660F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link w:val="Recuodecorpodetexto"/>
    <w:semiHidden/>
    <w:locked/>
    <w:rsid w:val="00660F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465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465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</dc:creator>
  <cp:keywords/>
  <dc:description/>
  <cp:lastModifiedBy>Omega</cp:lastModifiedBy>
  <cp:revision>6</cp:revision>
  <cp:lastPrinted>2012-10-11T13:30:00Z</cp:lastPrinted>
  <dcterms:created xsi:type="dcterms:W3CDTF">2012-10-10T12:22:00Z</dcterms:created>
  <dcterms:modified xsi:type="dcterms:W3CDTF">2012-10-11T13:31:00Z</dcterms:modified>
</cp:coreProperties>
</file>