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8275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45EB25E2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02A3D57D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54A5E0DB" w14:textId="69191768" w:rsidR="00EE6342" w:rsidRP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color w:val="666666"/>
          <w:sz w:val="28"/>
          <w:szCs w:val="28"/>
        </w:rPr>
      </w:pPr>
      <w:r w:rsidRPr="00EE6342">
        <w:rPr>
          <w:rFonts w:ascii="Arial" w:hAnsi="Arial" w:cs="Arial"/>
          <w:color w:val="666666"/>
          <w:sz w:val="28"/>
          <w:szCs w:val="28"/>
        </w:rPr>
        <w:t>EDITAL DE CONVOCAÇÃO PARA ESCOLHA DE AULAS</w:t>
      </w:r>
    </w:p>
    <w:p w14:paraId="7AB00939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4E5EBD7A" w14:textId="07547082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ab/>
        <w:t>A Secretaria Municipal de Educação, de Tigrinhos, Estado de Santa Catarina, neste ato representado pela Secretária de Educação Estela Regina de Lima Schafer, torna público e </w:t>
      </w:r>
      <w:r>
        <w:rPr>
          <w:rStyle w:val="Forte"/>
          <w:rFonts w:ascii="Arial" w:hAnsi="Arial" w:cs="Arial"/>
          <w:color w:val="666666"/>
        </w:rPr>
        <w:t>CONVOCA</w:t>
      </w:r>
      <w:r>
        <w:rPr>
          <w:rFonts w:ascii="Arial" w:hAnsi="Arial" w:cs="Arial"/>
          <w:color w:val="666666"/>
        </w:rPr>
        <w:t xml:space="preserve"> os professores do Processo Seletivo regido pelo Edital nº 002/2021 e Homologado pelo Decreto Nº. 340/2022 a participarem de Escolha de Aula, 20 horas anos iniciais, </w:t>
      </w:r>
      <w:r>
        <w:rPr>
          <w:rStyle w:val="Forte"/>
          <w:rFonts w:ascii="Arial" w:hAnsi="Arial" w:cs="Arial"/>
          <w:color w:val="666666"/>
        </w:rPr>
        <w:t xml:space="preserve">que ocorrerá no dia </w:t>
      </w:r>
      <w:r w:rsidR="00E704BB">
        <w:rPr>
          <w:rStyle w:val="Forte"/>
          <w:rFonts w:ascii="Arial" w:hAnsi="Arial" w:cs="Arial"/>
          <w:color w:val="666666"/>
        </w:rPr>
        <w:t>30 de agosto</w:t>
      </w:r>
      <w:r>
        <w:rPr>
          <w:rStyle w:val="Forte"/>
          <w:rFonts w:ascii="Arial" w:hAnsi="Arial" w:cs="Arial"/>
          <w:color w:val="666666"/>
        </w:rPr>
        <w:t xml:space="preserve"> de </w:t>
      </w:r>
      <w:proofErr w:type="gramStart"/>
      <w:r>
        <w:rPr>
          <w:rStyle w:val="Forte"/>
          <w:rFonts w:ascii="Arial" w:hAnsi="Arial" w:cs="Arial"/>
          <w:color w:val="666666"/>
        </w:rPr>
        <w:t>2022</w:t>
      </w:r>
      <w:r>
        <w:rPr>
          <w:rFonts w:ascii="Arial" w:hAnsi="Arial" w:cs="Arial"/>
          <w:color w:val="666666"/>
        </w:rPr>
        <w:t> ,</w:t>
      </w:r>
      <w:proofErr w:type="gramEnd"/>
      <w:r>
        <w:rPr>
          <w:rFonts w:ascii="Arial" w:hAnsi="Arial" w:cs="Arial"/>
          <w:color w:val="666666"/>
        </w:rPr>
        <w:t xml:space="preserve"> às 08h00min, no Centro de Educação Professor Ivo Luiz Honnef, Município de Tigrinhos/SC, situada na Rua Waldemar Stieler, nº s/n, Centro, neste Município de Tigrinhos/SC.</w:t>
      </w:r>
    </w:p>
    <w:p w14:paraId="2397CF35" w14:textId="77777777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11F4EE96" w14:textId="371008E3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ab/>
        <w:t>Caso o candidato se faça representar na sessão de atribuição, deverá outorgar ao seu procurador poderes para assumir/escolher aulas, recorrer de qualquer ato da sessão, se necessário for. A escolha de aulas do Processo Seletivo 002/2021, observará o disposto no item 12.4.</w:t>
      </w:r>
    </w:p>
    <w:p w14:paraId="7C71AB28" w14:textId="77777777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2FC0265A" w14:textId="7D31CE65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ab/>
        <w:t>A Prefeitura Municipal de Tigrinhos/SC não se responsabiliza por eventual prejuízo do candidato que não acompanhar as publicações das convocações, tomando por desistentes todos os que a ela não comparecerem. E para que chegue ao conhecimento de todos, é expedido o presente Edital.</w:t>
      </w:r>
    </w:p>
    <w:p w14:paraId="798C183E" w14:textId="21449219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5EA583E6" w14:textId="77777777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</w:p>
    <w:p w14:paraId="0E8B02A7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05F18B86" w14:textId="7C34D615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jc w:val="righ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 Tigrinhos </w:t>
      </w:r>
      <w:r w:rsidR="00E704BB">
        <w:rPr>
          <w:rFonts w:ascii="Arial" w:hAnsi="Arial" w:cs="Arial"/>
          <w:color w:val="666666"/>
        </w:rPr>
        <w:t xml:space="preserve">29 de agosto </w:t>
      </w:r>
      <w:r>
        <w:rPr>
          <w:rFonts w:ascii="Arial" w:hAnsi="Arial" w:cs="Arial"/>
          <w:color w:val="666666"/>
        </w:rPr>
        <w:t>de 2022</w:t>
      </w:r>
    </w:p>
    <w:p w14:paraId="5404A6FF" w14:textId="5187593B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</w:p>
    <w:p w14:paraId="5077090B" w14:textId="0EC20A74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</w:p>
    <w:p w14:paraId="4517B18C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</w:p>
    <w:p w14:paraId="5F5175CA" w14:textId="5E571540" w:rsidR="00EE6342" w:rsidRPr="00EE6342" w:rsidRDefault="00EE6342" w:rsidP="00EE6342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color w:val="666666"/>
          <w:sz w:val="28"/>
          <w:szCs w:val="28"/>
        </w:rPr>
      </w:pPr>
      <w:r w:rsidRPr="00EE6342">
        <w:rPr>
          <w:rFonts w:ascii="Arial" w:hAnsi="Arial" w:cs="Arial"/>
          <w:color w:val="666666"/>
          <w:sz w:val="28"/>
          <w:szCs w:val="28"/>
        </w:rPr>
        <w:t>Estela Regina de Lima Schafer</w:t>
      </w:r>
    </w:p>
    <w:p w14:paraId="4DD72A24" w14:textId="5CB32D9D" w:rsidR="00EE6342" w:rsidRPr="00EE6342" w:rsidRDefault="00EE6342" w:rsidP="00EE6342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color w:val="666666"/>
          <w:sz w:val="16"/>
          <w:szCs w:val="16"/>
        </w:rPr>
      </w:pPr>
      <w:r w:rsidRPr="00EE6342">
        <w:rPr>
          <w:rFonts w:ascii="Arial" w:hAnsi="Arial" w:cs="Arial"/>
          <w:color w:val="666666"/>
          <w:sz w:val="16"/>
          <w:szCs w:val="16"/>
        </w:rPr>
        <w:t>SECRETÁRIA MUNICIPAL DE EDUCAÇÃO</w:t>
      </w:r>
    </w:p>
    <w:sectPr w:rsidR="00EE6342" w:rsidRPr="00EE6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42"/>
    <w:rsid w:val="009864C2"/>
    <w:rsid w:val="00E704BB"/>
    <w:rsid w:val="00EE6342"/>
    <w:rsid w:val="00F1392E"/>
    <w:rsid w:val="00F2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1A75"/>
  <w15:chartTrackingRefBased/>
  <w15:docId w15:val="{6B2B0F1C-45C4-4BFE-BB77-9D342AF3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6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Tigrinhos</dc:creator>
  <cp:keywords/>
  <dc:description/>
  <cp:lastModifiedBy>Educação2 Tigrinhos</cp:lastModifiedBy>
  <cp:revision>2</cp:revision>
  <cp:lastPrinted>2022-03-14T12:23:00Z</cp:lastPrinted>
  <dcterms:created xsi:type="dcterms:W3CDTF">2022-08-29T13:29:00Z</dcterms:created>
  <dcterms:modified xsi:type="dcterms:W3CDTF">2022-08-29T13:29:00Z</dcterms:modified>
</cp:coreProperties>
</file>