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CDEB" w14:textId="796E04F2" w:rsidR="004647E9" w:rsidRPr="005C5482" w:rsidRDefault="000B47FB">
      <w:pPr>
        <w:rPr>
          <w:b/>
          <w:sz w:val="36"/>
          <w:szCs w:val="36"/>
        </w:rPr>
      </w:pPr>
      <w:r w:rsidRPr="005C5482">
        <w:rPr>
          <w:b/>
          <w:sz w:val="36"/>
          <w:szCs w:val="36"/>
        </w:rPr>
        <w:t xml:space="preserve">Programação Anual de Saúde </w:t>
      </w:r>
      <w:r w:rsidR="003C7FA7">
        <w:rPr>
          <w:b/>
          <w:sz w:val="36"/>
          <w:szCs w:val="36"/>
        </w:rPr>
        <w:t xml:space="preserve">– Tigrinhos </w:t>
      </w:r>
      <w:r w:rsidR="00B102E5">
        <w:rPr>
          <w:b/>
          <w:sz w:val="36"/>
          <w:szCs w:val="36"/>
        </w:rPr>
        <w:t>2022</w:t>
      </w:r>
    </w:p>
    <w:p w14:paraId="1EAC7FB9" w14:textId="77777777" w:rsidR="000B47FB" w:rsidRPr="000B47FB" w:rsidRDefault="000B47FB" w:rsidP="000B47FB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333333"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0B47FB" w:rsidRPr="000B47FB" w14:paraId="2B1F0695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C9D65" w14:textId="77777777" w:rsidR="000B47FB" w:rsidRPr="000B47FB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B47FB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t-BR"/>
              </w:rPr>
              <w:t>DIRETRIZ Nº 1 - MANTER O CUSTEIO E FORTALECER A ATENÇÃO PRIMÁRIA EM SAÚDE COMO ESTRATÉGIA DE COORDENAÇÃO DO CUIDADO EM SAÚDE.</w:t>
            </w:r>
          </w:p>
        </w:tc>
      </w:tr>
      <w:tr w:rsidR="000B47FB" w:rsidRPr="000B47FB" w14:paraId="6897171F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4244" w14:textId="77777777" w:rsidR="000B47FB" w:rsidRPr="000B47FB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</w:pPr>
            <w:r w:rsidRPr="000B47FB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pt-BR"/>
              </w:rPr>
              <w:t>OBJETIVO Nº 1.1</w:t>
            </w:r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 xml:space="preserve"> - Manutenção e organização das equipes para atendimento </w:t>
            </w:r>
            <w:proofErr w:type="spellStart"/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>a</w:t>
            </w:r>
            <w:proofErr w:type="spellEnd"/>
            <w:r w:rsidRPr="000B47FB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t-BR"/>
              </w:rPr>
              <w:t xml:space="preserve"> população na Atenção Primária em Saúde</w:t>
            </w:r>
          </w:p>
        </w:tc>
      </w:tr>
      <w:tr w:rsidR="007344AF" w:rsidRPr="007344AF" w14:paraId="3DBC9F84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73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542"/>
              <w:gridCol w:w="3080"/>
              <w:gridCol w:w="5670"/>
              <w:gridCol w:w="790"/>
            </w:tblGrid>
            <w:tr w:rsidR="007344AF" w:rsidRPr="007344AF" w14:paraId="1D0C0E7D" w14:textId="77777777" w:rsidTr="00AF4029">
              <w:trPr>
                <w:gridAfter w:val="1"/>
                <w:wAfter w:w="790" w:type="dxa"/>
                <w:trHeight w:val="530"/>
              </w:trPr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5EFA1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AD51E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2B9C9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2394B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Ação </w:t>
                  </w:r>
                </w:p>
              </w:tc>
            </w:tr>
            <w:tr w:rsidR="007344AF" w:rsidRPr="007344AF" w14:paraId="63A6E31F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9490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1.1.1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69F6B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 Equipe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Estratégia da Saúde da Família (ESF) com cobertura a 100% da população. 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2B85B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populacional estimada pelas equipes de Atenção Básica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4B52A73" w14:textId="77777777" w:rsidR="00AF4029" w:rsidRPr="00216E5F" w:rsidRDefault="0071781B" w:rsidP="00216E5F">
                  <w:pPr>
                    <w:pStyle w:val="PargrafodaLista"/>
                    <w:numPr>
                      <w:ilvl w:val="0"/>
                      <w:numId w:val="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contratação de Médico, Enfermeiro e Técnico de Enfermagem 40 horas, semanais</w:t>
                  </w:r>
                  <w:r w:rsidR="007B1BA3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52A526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0E29D6C1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64099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1.1.2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D073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a Equipe de Saúde bucal (ESB) com atendimento a 100% da população.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EB84D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populacional estimada de saúde bucal na atenção básica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DECFE87" w14:textId="77777777" w:rsidR="00216E5F" w:rsidRDefault="0071781B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contratação de Dentista e Técnico de Saúde Bucal 40 horas semanais</w:t>
                  </w:r>
                  <w:r w:rsidR="00764950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415562E1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Escovação dental supervisionada pelo menos 04 (quatro) vezes ao ano vezes aos alunos entre 01 e 15 anos;</w:t>
                  </w:r>
                </w:p>
                <w:p w14:paraId="59B80A43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palestras educativas e orientações em escolas e creches; </w:t>
                  </w:r>
                </w:p>
                <w:p w14:paraId="20719520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o acesso aos serviços por meio do agendamento prévio e </w:t>
                  </w:r>
                  <w:proofErr w:type="spellStart"/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re-agendamento</w:t>
                  </w:r>
                  <w:proofErr w:type="spellEnd"/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até o final do tratamento; </w:t>
                  </w:r>
                </w:p>
                <w:p w14:paraId="0A40C26E" w14:textId="77777777" w:rsidR="00216E5F" w:rsidRDefault="00507008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Disponibilizar os materiais ambulatoriais necessários para o tratamento clínico e preventivos</w:t>
                  </w:r>
                  <w:r w:rsidR="001D3F57"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D54CED4" w14:textId="4072AC17" w:rsidR="00AF4029" w:rsidRPr="00216E5F" w:rsidRDefault="001D3F57" w:rsidP="00216E5F">
                  <w:pPr>
                    <w:pStyle w:val="PargrafodaLista"/>
                    <w:numPr>
                      <w:ilvl w:val="0"/>
                      <w:numId w:val="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Capacitação e atualização dos profissionais de Saúde Bucal através de Educação Permanente.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98F6BD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00506FD2" w14:textId="77777777" w:rsidTr="000A03A3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620591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06C3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87EB224" w14:textId="77777777" w:rsidR="00AF4029" w:rsidRPr="007344AF" w:rsidRDefault="00AF4029" w:rsidP="00C709E8">
                  <w:pPr>
                    <w:tabs>
                      <w:tab w:val="right" w:pos="2840"/>
                    </w:tabs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F84FB20" w14:textId="77777777" w:rsidR="00AF4029" w:rsidRPr="007344AF" w:rsidRDefault="00AF4029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BA2D19F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B8B39EA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DE817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1.1.4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9723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Programa de Agentes Comunitárias de Saúde (PACS) e profissionalizá-los conforme as diretrizes do Ministério da saúde e atuando em 100% do território.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3FBB3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do PACS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FE03FA" w14:textId="77777777" w:rsidR="00AF4029" w:rsidRPr="00216E5F" w:rsidRDefault="008E5AAE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Priorizar a contratação de profissionais por meio de concurso público, mantendo o vínculo protegido.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0EB3CE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F5E36BC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3985F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1.1.5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66620" w14:textId="77777777" w:rsidR="00AD5DB0" w:rsidRPr="007344AF" w:rsidRDefault="00AD5DB0" w:rsidP="00AD5DB0">
                  <w:pPr>
                    <w:pStyle w:val="Default"/>
                    <w:rPr>
                      <w:color w:val="auto"/>
                    </w:rPr>
                  </w:pPr>
                </w:p>
                <w:p w14:paraId="30188EFA" w14:textId="3225C49E" w:rsidR="00AD5DB0" w:rsidRPr="007344AF" w:rsidRDefault="00AD5DB0" w:rsidP="00AD5DB0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Manter a Equipe Multiprofissional de saúde com as seguintes categorias profissionais para atendimento </w:t>
                  </w:r>
                  <w:proofErr w:type="spellStart"/>
                  <w:r w:rsidRPr="007344AF">
                    <w:rPr>
                      <w:color w:val="auto"/>
                      <w:sz w:val="20"/>
                      <w:szCs w:val="20"/>
                    </w:rPr>
                    <w:t>a</w:t>
                  </w:r>
                  <w:proofErr w:type="spellEnd"/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 população na Unidade Básica de Saúde (UBS): Clinico geral, pediatra, ginecologista, fisioterapeuta, psicóloga, nutricionista, educador físico, farmacêutica, pratica </w:t>
                  </w:r>
                  <w:r w:rsidR="00216E5F" w:rsidRPr="007344AF">
                    <w:rPr>
                      <w:color w:val="auto"/>
                      <w:sz w:val="20"/>
                      <w:szCs w:val="20"/>
                    </w:rPr>
                    <w:t>integrativas,</w:t>
                  </w: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 odontólogo. </w:t>
                  </w:r>
                </w:p>
                <w:p w14:paraId="3931CCE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8DDF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profissionais atuantes na UBS cadastrados no Cadastro Nacional de Estabelecimento de Saúde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BC6222D" w14:textId="77777777" w:rsidR="00AF4029" w:rsidRPr="007344AF" w:rsidRDefault="00660523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B19FF27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3037196E" w14:textId="77777777" w:rsidTr="00AF4029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6B3A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1.1.6</w:t>
                  </w: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06A9C4" w14:textId="77777777" w:rsidR="00AF4029" w:rsidRPr="007344AF" w:rsidRDefault="00AD5DB0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Aprimoramento e manutenção da gestão local em saúde com a seguinte equipe: Gestor, Gestor Adjunto, Diretor de Serviços de Saúde, chefe de departamento, técnico de administração, Recepcionista</w:t>
                  </w: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ABA27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Equipe completa com 7 trabalhadores nomeados nesses cargos.</w:t>
                  </w: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8847630" w14:textId="77777777" w:rsidR="00AF4029" w:rsidRPr="007344AF" w:rsidRDefault="00660523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CB6E9E1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0320A81" w14:textId="77777777" w:rsidTr="003C17CA">
              <w:tc>
                <w:tcPr>
                  <w:tcW w:w="6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CD76FB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FE6C3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2EB0D9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E76271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5C56149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4AC9E0A9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2A05AA4F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68EB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1.2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Promover a manutenção e conservação dos serviços de Saúde</w:t>
            </w:r>
          </w:p>
        </w:tc>
      </w:tr>
      <w:tr w:rsidR="007344AF" w:rsidRPr="007344AF" w14:paraId="57014E13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5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086"/>
              <w:gridCol w:w="2724"/>
              <w:gridCol w:w="8000"/>
              <w:gridCol w:w="50"/>
            </w:tblGrid>
            <w:tr w:rsidR="007344AF" w:rsidRPr="007344AF" w14:paraId="5EEE1890" w14:textId="77777777" w:rsidTr="00AF4029">
              <w:trPr>
                <w:gridAfter w:val="1"/>
                <w:wAfter w:w="50" w:type="dxa"/>
                <w:trHeight w:val="530"/>
              </w:trPr>
              <w:tc>
                <w:tcPr>
                  <w:tcW w:w="64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634F3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08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E406B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72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E28AB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5F0B8C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Ação </w:t>
                  </w:r>
                </w:p>
              </w:tc>
            </w:tr>
            <w:tr w:rsidR="007344AF" w:rsidRPr="007344AF" w14:paraId="203621F4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F313DD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F1DCEF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59A021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04F322D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944D1E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F5CC546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7C1519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08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E6451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988D36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121DDC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B469F5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68638C9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8C60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1.2.1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1CBD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Comprar material ambulatorial e Equipamentos de proteção individual para manutenção da UBS.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5D40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E738048" w14:textId="77777777" w:rsidR="00AF4029" w:rsidRPr="00216E5F" w:rsidRDefault="003858FC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Aprimorar a execução financeira de acordo com o orçamento vigente, para aquisição de medicamentos, materiais ambulatoriais, odontológicos, de escritório e expediente.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00D3A66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4E5A07C4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3D802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1.2.2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69A82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material de limpeza e manutenção de profissionais para higienização da UBS.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64365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F8633A0" w14:textId="77777777" w:rsidR="00AF4029" w:rsidRPr="00216E5F" w:rsidRDefault="003858FC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humanos, dos prestadores de serviços e despesas operacionais.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A77508C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0A24317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E8BC3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1.2.3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8AB9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manutenção corretiva e preventiva de equipamentos e veículos da Atenção Primária em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EC940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BF7D28C" w14:textId="77777777" w:rsidR="00AF4029" w:rsidRPr="00216E5F" w:rsidRDefault="007B41E0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 de recursos humanos, dos prestadores de serviços e despesas operacionais.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D54FE08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64382C5B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F4761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1.2.4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6314B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Reforma e conservação da UBS e Academia de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1D96F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A34E183" w14:textId="77777777" w:rsidR="00AF4029" w:rsidRPr="007344AF" w:rsidRDefault="0093540E" w:rsidP="007344A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Assegurar os recursos financeiros para custeio necessários ao pagamento.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BC3489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219BA081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0A8EE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1.2.5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19FB3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combustível para os veículos da APS.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C6E3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E0B63B4" w14:textId="518370B3" w:rsidR="00AF4029" w:rsidRPr="00216E5F" w:rsidRDefault="0093540E" w:rsidP="00216E5F">
                  <w:pPr>
                    <w:pStyle w:val="PargrafodaLista"/>
                    <w:numPr>
                      <w:ilvl w:val="0"/>
                      <w:numId w:val="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os recursos financeiros para custeio necessários ao pagamento</w:t>
                  </w:r>
                  <w:r w:rsidR="00AA6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com aquisição dos meios legais de compra.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5FCE2F5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77DEA205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6943F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1.2.6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213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o gerenciamento de resíduos dos serviços de saúde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9515D6" w14:textId="2665C4CD" w:rsidR="00AF4029" w:rsidRPr="007344AF" w:rsidRDefault="00216E5F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contrato firmado com empresa especializada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673981F" w14:textId="788C0E8A" w:rsidR="00AF4029" w:rsidRPr="00216E5F" w:rsidRDefault="0093540E" w:rsidP="00216E5F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os recursos financeiros para custeio necessários ao pagamento de recursos humanos, </w:t>
                  </w:r>
                  <w:r w:rsidR="00AA6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a contratação </w:t>
                  </w: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dos prestadores de serviços e</w:t>
                  </w:r>
                  <w:r w:rsidR="00AA66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specializados. </w:t>
                  </w:r>
                  <w:r w:rsidRPr="00216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 </w:t>
                  </w:r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B9FADE3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3B44D1BC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FAA1B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1.2.7</w:t>
                  </w:r>
                </w:p>
              </w:tc>
              <w:tc>
                <w:tcPr>
                  <w:tcW w:w="40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1B96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materiais de expediente e gráfica para a manutenção dos serviços de saúde.</w:t>
                  </w:r>
                </w:p>
              </w:tc>
              <w:tc>
                <w:tcPr>
                  <w:tcW w:w="27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2864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80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BC63E5C" w14:textId="7019BE94" w:rsidR="00AF4029" w:rsidRPr="002D4BA9" w:rsidRDefault="009831A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Aprimorar a execução financeira de acordo com o orçamento vigente, para aquisição de medicamentos, materiais ambulatoriais, odontológicos, de escritório e expediente</w:t>
                  </w:r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com planejamento dos pedidos antecipados de no mínimo 30 dias antes de findar o </w:t>
                  </w:r>
                  <w:proofErr w:type="gramStart"/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</w:t>
                  </w:r>
                  <w:r w:rsidR="00AA66A1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</w:t>
                  </w:r>
                  <w:r w:rsidR="00216E5F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oque </w:t>
                  </w:r>
                  <w:r w:rsidR="00AA66A1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  <w:proofErr w:type="gramEnd"/>
                </w:p>
              </w:tc>
              <w:tc>
                <w:tcPr>
                  <w:tcW w:w="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F535730" w14:textId="77777777" w:rsidR="00AF4029" w:rsidRPr="007344AF" w:rsidRDefault="00AF4029" w:rsidP="000B47FB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5A2EF88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3E5AE1E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D127B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1.3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Manutenção e ampliação da Academia da Saúde</w:t>
            </w:r>
          </w:p>
        </w:tc>
      </w:tr>
      <w:tr w:rsidR="007344AF" w:rsidRPr="007344AF" w14:paraId="037E385E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998"/>
              <w:gridCol w:w="2874"/>
              <w:gridCol w:w="6938"/>
            </w:tblGrid>
            <w:tr w:rsidR="007344AF" w:rsidRPr="007344AF" w14:paraId="6102D6E1" w14:textId="77777777" w:rsidTr="00AF4029">
              <w:trPr>
                <w:trHeight w:val="530"/>
              </w:trPr>
              <w:tc>
                <w:tcPr>
                  <w:tcW w:w="640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9875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99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D91A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87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FA41C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5BA8EB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Acão</w:t>
                  </w:r>
                  <w:proofErr w:type="spellEnd"/>
                </w:p>
              </w:tc>
            </w:tr>
            <w:tr w:rsidR="007344AF" w:rsidRPr="007344AF" w14:paraId="53671C0E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4FA56F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99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2E845A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3C43F4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ABB6D9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67F32301" w14:textId="77777777" w:rsidTr="00AF4029">
              <w:trPr>
                <w:trHeight w:val="530"/>
              </w:trPr>
              <w:tc>
                <w:tcPr>
                  <w:tcW w:w="640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5AC30C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99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9D75CF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6173FE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4FC8E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17A4F545" w14:textId="77777777" w:rsidTr="003C17CA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2D62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1.3.1</w:t>
                  </w:r>
                </w:p>
              </w:tc>
              <w:tc>
                <w:tcPr>
                  <w:tcW w:w="499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D2E4227" w14:textId="77777777" w:rsidR="003C17CA" w:rsidRPr="007344AF" w:rsidRDefault="003C17CA" w:rsidP="003C17CA">
                  <w:pPr>
                    <w:pStyle w:val="Default"/>
                    <w:rPr>
                      <w:color w:val="auto"/>
                    </w:rPr>
                  </w:pPr>
                </w:p>
                <w:p w14:paraId="12AC9DA0" w14:textId="77777777" w:rsidR="003C17CA" w:rsidRPr="007344AF" w:rsidRDefault="003C17CA" w:rsidP="003C17C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Contratação de empresa para fornecer 40 horas de profissionais para funcionamento da academia </w:t>
                  </w:r>
                </w:p>
                <w:p w14:paraId="0327B33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13A970" w14:textId="77777777" w:rsidR="003C17CA" w:rsidRPr="007344AF" w:rsidRDefault="003C17CA" w:rsidP="003C17CA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>Profissional 40 horas cadastrado no CNES do Espaço Saúde e Bem Estar</w:t>
                  </w:r>
                </w:p>
                <w:p w14:paraId="7E5800B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201A7D" w14:textId="6DA770B9" w:rsidR="00AF4029" w:rsidRPr="002D4BA9" w:rsidRDefault="002D620F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Realizar contratação através de meio legal, licitação de empresa qualificada ao cargo</w:t>
                  </w:r>
                  <w:r w:rsidR="00AA66A1"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para realizar as </w:t>
                  </w:r>
                  <w:proofErr w:type="spellStart"/>
                  <w:proofErr w:type="gramStart"/>
                  <w:r w:rsidR="00AA66A1"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atividadesde</w:t>
                  </w:r>
                  <w:proofErr w:type="spellEnd"/>
                  <w:r w:rsidR="00AA66A1"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:</w:t>
                  </w:r>
                  <w:proofErr w:type="gramEnd"/>
                  <w:r w:rsidR="00AA66A1"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2D4BA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14:paraId="2E6212F6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25301164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52F3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1.4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Promover a capacitação e a participação em instâncias deliberativas das equipes de saúde e da gestão local em saúde</w:t>
            </w:r>
          </w:p>
        </w:tc>
      </w:tr>
      <w:tr w:rsidR="007344AF" w:rsidRPr="007344AF" w14:paraId="5604E11B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16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248"/>
              <w:gridCol w:w="2228"/>
              <w:gridCol w:w="6050"/>
            </w:tblGrid>
            <w:tr w:rsidR="007344AF" w:rsidRPr="007344AF" w14:paraId="17B12CD5" w14:textId="77777777" w:rsidTr="00AF4029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7F1B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A0986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0468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91AE43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3F7974F0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1192C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1.4.1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38233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Promover a participação da equipe de gestão local nas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regionais (CIR),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Bipartite (CIB) e Comissões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Intergestores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Tripartites, reuniões de colegiados de consórcios e eventos oficiais bem como pleitos para busca de recursos para o município.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AB25A3" w14:textId="7451C8F0" w:rsidR="00AF4029" w:rsidRPr="007344AF" w:rsidRDefault="00AA66A1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reunião que foi participado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8CF9AFC" w14:textId="02F2CFB8" w:rsidR="00AF4029" w:rsidRPr="002D4BA9" w:rsidRDefault="00AA66A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Gestor ou representante técnico participar de todas as reuniões de CIR e CIB e demais eventos relacionados a Saúde.</w:t>
                  </w:r>
                </w:p>
              </w:tc>
            </w:tr>
            <w:tr w:rsidR="007344AF" w:rsidRPr="007344AF" w14:paraId="297A25AF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87E8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1.4.2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E7353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participação da Equipe técnica em representações regionais de Câmaras técnicas e eventos e reuniões oficiais.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F0C8F5" w14:textId="6AEE7D46" w:rsidR="00AF4029" w:rsidRPr="007344AF" w:rsidRDefault="0021132D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D5A3A45" w14:textId="3721B147" w:rsidR="00AF4029" w:rsidRPr="002D4BA9" w:rsidRDefault="0021132D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</w:t>
                  </w:r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ssegurar a participar dos profissionais de saúde.</w:t>
                  </w:r>
                </w:p>
              </w:tc>
            </w:tr>
            <w:tr w:rsidR="007344AF" w:rsidRPr="007344AF" w14:paraId="22945847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04826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1.4.3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0B0BA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capacitação de equipe técnica em congressos, seminários e cursos, conforme sua área profissional de atuação, desde que o profissional utilize desses conhecimentos para aprimoramento de seu trabalho.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CB9B0E" w14:textId="27AEEE70" w:rsidR="00AF4029" w:rsidRPr="007344AF" w:rsidRDefault="002D4BA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6082C33" w14:textId="712C7E46" w:rsidR="00AF4029" w:rsidRPr="002D4BA9" w:rsidRDefault="002D4BA9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</w:t>
                  </w:r>
                  <w:proofErr w:type="gramStart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participação  em</w:t>
                  </w:r>
                  <w:proofErr w:type="gramEnd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todas as capacitações, seminários, congressos etc..</w:t>
                  </w:r>
                </w:p>
              </w:tc>
            </w:tr>
            <w:tr w:rsidR="007344AF" w:rsidRPr="007344AF" w14:paraId="46D15B99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0B54A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1.4.5</w:t>
                  </w:r>
                </w:p>
              </w:tc>
              <w:tc>
                <w:tcPr>
                  <w:tcW w:w="624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BBD26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a capacitação do Conselho local de Saúde sempre que houver a nomeação dos mesmos que ocorre a cada 2 anos.</w:t>
                  </w:r>
                </w:p>
              </w:tc>
              <w:tc>
                <w:tcPr>
                  <w:tcW w:w="222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4832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capacitações</w:t>
                  </w:r>
                </w:p>
              </w:tc>
              <w:tc>
                <w:tcPr>
                  <w:tcW w:w="60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F65B102" w14:textId="77777777" w:rsidR="002D4BA9" w:rsidRPr="002D4BA9" w:rsidRDefault="00ED0311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capacitação dos conselheiros de saúde de pelo menos 12h a</w:t>
                  </w:r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cada dois anos quando houver a troca dos </w:t>
                  </w:r>
                  <w:proofErr w:type="gramStart"/>
                  <w:r w:rsidR="002D4BA9"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mesmos </w:t>
                  </w: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</w:t>
                  </w:r>
                  <w:proofErr w:type="gramEnd"/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para atualização e conhecimento da atuação junto ao CMS;</w:t>
                  </w:r>
                </w:p>
                <w:p w14:paraId="1BA93E8D" w14:textId="12674647" w:rsidR="00AF4029" w:rsidRPr="002D4BA9" w:rsidRDefault="000B6D6F" w:rsidP="002D4BA9">
                  <w:pPr>
                    <w:pStyle w:val="PargrafodaLista"/>
                    <w:numPr>
                      <w:ilvl w:val="0"/>
                      <w:numId w:val="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D4B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prestação de contas quadrimestral ao CMS – lei 141/2012 – Artigo 41.</w:t>
                  </w:r>
                </w:p>
              </w:tc>
            </w:tr>
          </w:tbl>
          <w:p w14:paraId="68B3D525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427784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C9B8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1.5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Implementar e manter a informatização no SUS</w:t>
            </w:r>
          </w:p>
        </w:tc>
      </w:tr>
      <w:tr w:rsidR="007344AF" w:rsidRPr="007344AF" w14:paraId="69FAE289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5730"/>
              <w:gridCol w:w="2544"/>
              <w:gridCol w:w="5968"/>
            </w:tblGrid>
            <w:tr w:rsidR="007344AF" w:rsidRPr="007344AF" w14:paraId="0C091C31" w14:textId="77777777" w:rsidTr="00AF4029">
              <w:trPr>
                <w:trHeight w:val="530"/>
              </w:trPr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3D839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E55B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5BB5E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25E705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Ação </w:t>
                  </w:r>
                </w:p>
              </w:tc>
            </w:tr>
            <w:tr w:rsidR="007344AF" w:rsidRPr="007344AF" w14:paraId="181605AC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B421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1.5.1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725D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sistema de informação para gestão de insumos, medicamentos e produção ambulatorial no SUS.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86EEE1" w14:textId="05790812" w:rsidR="00AF4029" w:rsidRPr="007344AF" w:rsidRDefault="00C769C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sistema contratado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E86E542" w14:textId="77777777" w:rsidR="00AF4029" w:rsidRPr="00C769C9" w:rsidRDefault="002303F2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os recursos financeiros para custeio necessários ao pagamento de recursos humanos, dos prestadores de serviços e despesas operacionais.  </w:t>
                  </w:r>
                </w:p>
              </w:tc>
            </w:tr>
            <w:tr w:rsidR="007344AF" w:rsidRPr="007344AF" w14:paraId="69EF3EF5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E4522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1.5.2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3084A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conectividade de internet e telefonia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5CBB88" w14:textId="58373B6F" w:rsidR="00AF4029" w:rsidRPr="007344AF" w:rsidRDefault="00C769C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contratos estabelecidos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D92F5DE" w14:textId="77777777" w:rsidR="00AF4029" w:rsidRPr="00C769C9" w:rsidRDefault="008F2C14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os recursos financeiros para custeio necessários ao pagamento de recursos humanos, dos prestadores de serviços e despesas operacionais.  </w:t>
                  </w:r>
                </w:p>
              </w:tc>
            </w:tr>
            <w:tr w:rsidR="007344AF" w:rsidRPr="007344AF" w14:paraId="6CB863E3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F253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1.5.3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54154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ESUS AB como programa de prontuário na APS, e manter programa complementar.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C25F7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programa instalado e funcionando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0D594C1" w14:textId="77777777" w:rsidR="00AF4029" w:rsidRPr="00C769C9" w:rsidRDefault="00935161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o uso do programa e treinamento dos colaboradores. </w:t>
                  </w:r>
                </w:p>
              </w:tc>
            </w:tr>
            <w:tr w:rsidR="007344AF" w:rsidRPr="007344AF" w14:paraId="0B4D21B9" w14:textId="77777777" w:rsidTr="00AF4029">
              <w:tc>
                <w:tcPr>
                  <w:tcW w:w="6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DCE90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1.5.4</w:t>
                  </w:r>
                </w:p>
              </w:tc>
              <w:tc>
                <w:tcPr>
                  <w:tcW w:w="573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E3E12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uso do ESUS AB território e o uso de tablets e smartphones para o trabalho na Unidade de Saúde e aumento compatível com a ampliação de mais uma unidade de saúde caso houver viabilidade.</w:t>
                  </w:r>
                </w:p>
              </w:tc>
              <w:tc>
                <w:tcPr>
                  <w:tcW w:w="25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41262D" w14:textId="77777777" w:rsidR="00AF4029" w:rsidRPr="007344AF" w:rsidRDefault="00DC356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07 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tablets funcionando 1 smartphones na unidade de Saúde</w:t>
                  </w:r>
                </w:p>
              </w:tc>
              <w:tc>
                <w:tcPr>
                  <w:tcW w:w="5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626F1A" w14:textId="77777777" w:rsidR="00AF4029" w:rsidRPr="00C769C9" w:rsidRDefault="004E775A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Manutenção e a</w:t>
                  </w:r>
                  <w:r w:rsidR="00B5639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quisição de equipamentos de informática de acordo com a necessidade.</w:t>
                  </w:r>
                </w:p>
              </w:tc>
            </w:tr>
          </w:tbl>
          <w:p w14:paraId="291371A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AF53982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192AF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1.6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o controle social no SUS</w:t>
            </w:r>
          </w:p>
        </w:tc>
      </w:tr>
      <w:tr w:rsidR="007344AF" w:rsidRPr="007344AF" w14:paraId="10087008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178"/>
              <w:gridCol w:w="2370"/>
              <w:gridCol w:w="5695"/>
            </w:tblGrid>
            <w:tr w:rsidR="007344AF" w:rsidRPr="007344AF" w14:paraId="2D065A42" w14:textId="77777777" w:rsidTr="00AF4029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AC2CA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3B042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BFA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768DD8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3FDBE49F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C158E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1.6.1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7BDE2B" w14:textId="77777777" w:rsidR="00DC3564" w:rsidRPr="007344AF" w:rsidRDefault="00DC3564" w:rsidP="00DC3564">
                  <w:pPr>
                    <w:pStyle w:val="Default"/>
                    <w:rPr>
                      <w:color w:val="auto"/>
                    </w:rPr>
                  </w:pPr>
                </w:p>
                <w:p w14:paraId="4E07126E" w14:textId="77777777" w:rsidR="00DC3564" w:rsidRPr="007344AF" w:rsidRDefault="00DC3564" w:rsidP="00DC356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Manter a composição paritária do Conselho Municipal de Saúde, com 8 membros da Gestão do SUS indicados pela administração municipal, 4 membros dos profissionais de saúde indicados pela categoria e 12 membros da sociedade civil indicados pelas Associações que tem representatividade no Município. </w:t>
                  </w:r>
                </w:p>
                <w:p w14:paraId="005AD4B7" w14:textId="77777777" w:rsidR="00DC3564" w:rsidRPr="007344AF" w:rsidRDefault="00DC3564" w:rsidP="00DC356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14:paraId="379F20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A6660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Decreto com 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24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nomeações de titulares e 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24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nomeações de suplentes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0A472FC" w14:textId="77777777" w:rsidR="00AF4029" w:rsidRPr="00C769C9" w:rsidRDefault="00BB51CB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Estimular a participação das comunidades, sociedade civil organizada, idosos e outros segmentos para participarem das reuniões do CMS;</w:t>
                  </w:r>
                </w:p>
              </w:tc>
            </w:tr>
            <w:tr w:rsidR="007344AF" w:rsidRPr="007344AF" w14:paraId="5597DDBE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E6EA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1.6.2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78EC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das reuniões com apreciação dos instrumentos de gestão municipais e prestações de contas municipais.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3E26D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Quantidade de reuniões realizadas pelo Conselho de Saúde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463D966" w14:textId="31350C76" w:rsidR="00AF4029" w:rsidRPr="00C769C9" w:rsidRDefault="00507516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Manter a realização de pelo menos uma reunião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a cada dois </w:t>
                  </w:r>
                  <w:proofErr w:type="gramStart"/>
                  <w:r w:rsidR="00C769C9"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meses </w:t>
                  </w:r>
                  <w:r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CMS</w:t>
                  </w:r>
                  <w:proofErr w:type="gramEnd"/>
                  <w:r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, com calendário aprovado no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início</w:t>
                  </w:r>
                  <w:r w:rsidRPr="00C769C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de cada ano e recesso de 60 (sessenta</w:t>
                  </w: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) dias;</w:t>
                  </w:r>
                </w:p>
              </w:tc>
            </w:tr>
            <w:tr w:rsidR="007344AF" w:rsidRPr="007344AF" w14:paraId="245569AA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22AB0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1.6.3</w:t>
                  </w:r>
                </w:p>
              </w:tc>
              <w:tc>
                <w:tcPr>
                  <w:tcW w:w="61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6E4D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do cronograma de reuniões e exposição junto aos murais oficiais para disponibilizar acesso a população</w:t>
                  </w:r>
                </w:p>
              </w:tc>
              <w:tc>
                <w:tcPr>
                  <w:tcW w:w="237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85A44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cronograma</w:t>
                  </w:r>
                </w:p>
              </w:tc>
              <w:tc>
                <w:tcPr>
                  <w:tcW w:w="569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FD37E1" w14:textId="358FB9B8" w:rsidR="00AF4029" w:rsidRPr="00C769C9" w:rsidRDefault="007847BB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Manter a realização de pelo menos uma reunião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 cada </w:t>
                  </w:r>
                  <w:proofErr w:type="gramStart"/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dois </w:t>
                  </w: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do</w:t>
                  </w:r>
                  <w:proofErr w:type="gramEnd"/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CMS, com calendário aprovado no </w:t>
                  </w:r>
                  <w:r w:rsidR="00C769C9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início</w:t>
                  </w: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cada ano e recesso de 60 (sessenta) dias;</w:t>
                  </w:r>
                </w:p>
              </w:tc>
            </w:tr>
          </w:tbl>
          <w:p w14:paraId="7BC357B3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61767571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E9C14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1.7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Manter serviços e indicadores de saúde conforme as diretrizes do Ministério da saúde e princípios do SUS em todas as fases da vida.</w:t>
            </w:r>
          </w:p>
        </w:tc>
      </w:tr>
      <w:tr w:rsidR="007344AF" w:rsidRPr="007344AF" w14:paraId="564C1026" w14:textId="77777777" w:rsidTr="000B47FB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88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4584"/>
              <w:gridCol w:w="3100"/>
              <w:gridCol w:w="6459"/>
            </w:tblGrid>
            <w:tr w:rsidR="007344AF" w:rsidRPr="007344AF" w14:paraId="59B2638E" w14:textId="77777777" w:rsidTr="00AF4029">
              <w:trPr>
                <w:trHeight w:val="530"/>
              </w:trPr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8469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D08AE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6E72C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135029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2AB4D9A1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A2179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7040B2" w14:textId="197D891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no mínimo 7 consultas de puericultura no primeiro ano de vida das crianças, 2 consultas no segundo ano de vida e 1 consulta de puericultura em anos </w:t>
                  </w:r>
                  <w:r w:rsidR="00C769C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subsequentes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EA6A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consultas de puericultura na APS obtidas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969C1D7" w14:textId="77777777" w:rsidR="00C769C9" w:rsidRDefault="0061223E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profissionais capacitados contratados e suficientes no quadro de funcionários da Unidade</w:t>
                  </w:r>
                  <w:r w:rsidR="00123A75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6CFC6B7F" w14:textId="649A2AD3" w:rsidR="00532C95" w:rsidRPr="00C769C9" w:rsidRDefault="00532C95" w:rsidP="00C769C9">
                  <w:pPr>
                    <w:pStyle w:val="PargrafodaLista"/>
                    <w:numPr>
                      <w:ilvl w:val="0"/>
                      <w:numId w:val="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123A75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04F0474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0DBDF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3CB93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aplicação das vacinas do calendário de saúde da criança com cobertura de 95% no primeiro ano de vida e segundo ano de vida.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9963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consultas de puericultura na APS obtidas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20C845D" w14:textId="77777777" w:rsidR="00C769C9" w:rsidRDefault="008E435C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sala de vacinas e profissionais com treinamento em sala de vacinas</w:t>
                  </w:r>
                  <w:r w:rsidR="00ED7FBF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03C0EC02" w14:textId="77777777" w:rsidR="00532C95" w:rsidRDefault="00532C95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Propiciar cursos de atualizações e treinamentos em sala de vacinas</w:t>
                  </w:r>
                  <w:r w:rsidR="00ED7FBF"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  <w:p w14:paraId="4884F8F1" w14:textId="5EC35801" w:rsidR="00C769C9" w:rsidRPr="00C769C9" w:rsidRDefault="00C769C9" w:rsidP="00C769C9">
                  <w:pPr>
                    <w:pStyle w:val="PargrafodaLista"/>
                    <w:numPr>
                      <w:ilvl w:val="0"/>
                      <w:numId w:val="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busca ativa quando faltosos.</w:t>
                  </w:r>
                </w:p>
              </w:tc>
            </w:tr>
            <w:tr w:rsidR="007344AF" w:rsidRPr="007344AF" w14:paraId="35807C3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6A93E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B8125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oferta e aplicação das vacinas do calendário do adolescente com cobertura adequada.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A4EAF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vacinal de adolescentes no SIPNI.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E28B2EA" w14:textId="77777777" w:rsidR="00AF4029" w:rsidRDefault="00F21814" w:rsidP="00C769C9">
                  <w:pPr>
                    <w:pStyle w:val="PargrafodaLista"/>
                    <w:numPr>
                      <w:ilvl w:val="0"/>
                      <w:numId w:val="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C76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sala de vacinas e profissionais com treinamento em sala de vacinas.</w:t>
                  </w:r>
                </w:p>
                <w:p w14:paraId="16D64778" w14:textId="6A647573" w:rsidR="00C769C9" w:rsidRPr="00C769C9" w:rsidRDefault="00C769C9" w:rsidP="00C769C9">
                  <w:pPr>
                    <w:pStyle w:val="PargrafodaLista"/>
                    <w:numPr>
                      <w:ilvl w:val="0"/>
                      <w:numId w:val="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busca ativa quando faltosos.</w:t>
                  </w:r>
                </w:p>
              </w:tc>
            </w:tr>
            <w:tr w:rsidR="007344AF" w:rsidRPr="007344AF" w14:paraId="7CC3C3F4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2B327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3BADD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Realização das ações do programa de Saúde na Escola</w:t>
                  </w:r>
                  <w:r w:rsidR="00DC3564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PSE 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88C3D6" w14:textId="77777777" w:rsidR="00AF4029" w:rsidRPr="007344AF" w:rsidRDefault="00DC356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ações anuais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ACD9B18" w14:textId="77777777" w:rsidR="00AF4029" w:rsidRPr="00E904A5" w:rsidRDefault="00240FEE" w:rsidP="00E904A5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E904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Palestras conforme os temas solicitados no programa, escovação/avaliação odontológica e pesagem.</w:t>
                  </w:r>
                </w:p>
              </w:tc>
            </w:tr>
            <w:tr w:rsidR="007344AF" w:rsidRPr="007344AF" w14:paraId="009491B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1587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EC55C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Diminuição da gravidez na adolescência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A481B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gravidez na adolescência entre as faixas etárias 10 a 19 anos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1107CE7" w14:textId="15102D04" w:rsidR="00532C95" w:rsidRPr="00B40C54" w:rsidRDefault="001C624D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Promover campanhas de esclarecimento sobre planejamento familiar e métodos contraceptivos</w:t>
                  </w:r>
                  <w:r w:rsidR="00ED7FB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  <w:r w:rsidR="00E904A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trabalhar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o tema </w:t>
                  </w:r>
                  <w:r w:rsidR="00E904A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em intersetorialidade</w:t>
                  </w:r>
                  <w:r w:rsidR="00BC3B6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49DA4DA0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A6231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D29D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Estimular e aumentar a Proporção de parto normal no SUS e na Saúde Suplementar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5BAF9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parto normal no Sistema Único de Saúde e na Saúde Suplementar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66B34EE" w14:textId="77777777" w:rsidR="00AF4029" w:rsidRPr="00B40C54" w:rsidRDefault="0044290C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Esclarecer o assunto nos grupos de gestantes de forma mais assertiva e informativa, segundo a realidade atual dos programas de parto humanizado. </w:t>
                  </w:r>
                </w:p>
              </w:tc>
            </w:tr>
            <w:tr w:rsidR="007344AF" w:rsidRPr="007344AF" w14:paraId="6448059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0D1A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1.7.7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D909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pelo menos seis consultas ou mais de pré-natal para gestantes.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4E4E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Percentual de gestantes com 6 ou mais consultas de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natal.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67454A1" w14:textId="77777777" w:rsidR="00B40C54" w:rsidRDefault="00526278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atendimento em ginecologia e obstetrícia para a demanda da Atenção Básica</w:t>
                  </w:r>
                  <w:r w:rsidR="00ED7FB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65F8176D" w14:textId="77777777" w:rsidR="00B40C54" w:rsidRDefault="00ED7FBF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7C0EF132" w14:textId="47DF8B84" w:rsidR="00532C95" w:rsidRPr="00B40C54" w:rsidRDefault="00ED7FBF" w:rsidP="00B40C54">
                  <w:pPr>
                    <w:pStyle w:val="PargrafodaLista"/>
                    <w:numPr>
                      <w:ilvl w:val="0"/>
                      <w:numId w:val="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Fazer busca ativa das faltosas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ACB11F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0B90E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1.7.8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C3C5D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uma consulta puerperal.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998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de Puerpério no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D55430E" w14:textId="77777777" w:rsidR="00B40C54" w:rsidRDefault="000358B2" w:rsidP="00B40C54">
                  <w:pPr>
                    <w:pStyle w:val="PargrafodaLista"/>
                    <w:numPr>
                      <w:ilvl w:val="0"/>
                      <w:numId w:val="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Disponibilizar consulta médica e ou enfermagem, para as Mães no puerpério</w:t>
                  </w:r>
                  <w:r w:rsidR="00CD65AF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6EB0416E" w14:textId="3D7C1C44" w:rsidR="00AF4029" w:rsidRPr="00B40C54" w:rsidRDefault="00CD65AF" w:rsidP="00B40C54">
                  <w:pPr>
                    <w:pStyle w:val="PargrafodaLista"/>
                    <w:numPr>
                      <w:ilvl w:val="0"/>
                      <w:numId w:val="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532C95"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Pr="00B40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A02E92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7D3E6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1.7.9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07B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testes de HIV e Sífilis na gestação.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16BFB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gestantes que realizarão testes de HIV e Sífilis na APS.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33AA40" w14:textId="77777777" w:rsidR="007C6A35" w:rsidRDefault="00C841B3" w:rsidP="007C6A35">
                  <w:pPr>
                    <w:pStyle w:val="PargrafodaLista"/>
                    <w:numPr>
                      <w:ilvl w:val="0"/>
                      <w:numId w:val="1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Oferecer exames conforme exigido no indicador Previne Brasil</w:t>
                  </w:r>
                  <w:r w:rsidR="00532C95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 dentro do prazo estipulado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36C5B6CF" w14:textId="60F10AAE" w:rsidR="00532C95" w:rsidRPr="007C6A35" w:rsidRDefault="00532C95" w:rsidP="007C6A35">
                  <w:pPr>
                    <w:pStyle w:val="PargrafodaLista"/>
                    <w:numPr>
                      <w:ilvl w:val="0"/>
                      <w:numId w:val="1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8E44D0D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87C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1.7.10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8FFEB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atendimento de saúde bucal da gestante.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2AF71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Gestantes eu realizarão consulta odontológica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A54F915" w14:textId="77777777" w:rsidR="00AF4029" w:rsidRPr="007C6A35" w:rsidRDefault="00174260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Realizar consulta clínica e orientação de saúde bucal para a gestante antes de 12 semanas no setor de odontologia. </w:t>
                  </w:r>
                </w:p>
              </w:tc>
            </w:tr>
            <w:tr w:rsidR="007344AF" w:rsidRPr="007344AF" w14:paraId="6DD66F4F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6CF54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0B049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reuniões de gestantes para preparo da família no recebimento do bebe.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BC774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ESUS AB – Numero de reuniões de gestantes realizadas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D1611C2" w14:textId="77777777" w:rsidR="007C6A35" w:rsidRDefault="00A83316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Oportunizar reuniões de gestantes (Pai/Mãe) oferecendo orientação multiprofissional no pré-natal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2A392894" w14:textId="22758783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Criar grupos de mídia (</w:t>
                  </w:r>
                  <w:r w:rsidR="007C6A35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WhatsApp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), possibilitando a divulgação de conteúdo para conhecimento de familiares</w:t>
                  </w:r>
                  <w:r w:rsidR="00BC3B6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3F626C5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7916B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975C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exames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citopatológico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colo uterino para prevenção do Câncer de colo de útero nas mulheres dos 24 aos 64 anos de idade.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7FA1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Percentual de cobertura de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citopatológico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581D4E4" w14:textId="77777777" w:rsidR="007C6A35" w:rsidRDefault="00504DE9" w:rsidP="007C6A35">
                  <w:pPr>
                    <w:pStyle w:val="PargrafodaLista"/>
                    <w:numPr>
                      <w:ilvl w:val="0"/>
                      <w:numId w:val="1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exame preventivo (coleta de material citológico) para o câncer do colo do útero com busca ativa das faltosas ao menos um exame/ano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2EA2BB3F" w14:textId="52E27A7C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BC3B6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340FDEDF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A26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1.7.13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F58B9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oferta de pelo menos duas consultas anuais para homens, mulheres e idosos com profissionais da ESF por habitante/ano.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F868E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ESUS AB, produção de consultas na APS por ESF.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FC87355" w14:textId="77777777" w:rsidR="007C6A35" w:rsidRDefault="001C16BA" w:rsidP="007C6A35">
                  <w:pPr>
                    <w:pStyle w:val="PargrafodaLista"/>
                    <w:numPr>
                      <w:ilvl w:val="0"/>
                      <w:numId w:val="1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número de profissionais contratados para tais funções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14DE6D32" w14:textId="010AA0D3" w:rsidR="00240332" w:rsidRPr="007C6A35" w:rsidRDefault="00CD65AF" w:rsidP="007C6A35">
                  <w:pPr>
                    <w:pStyle w:val="PargrafodaLista"/>
                    <w:numPr>
                      <w:ilvl w:val="0"/>
                      <w:numId w:val="1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Organizar agendas a fim de facilitar o acesso e o trabalho dos profissionais</w:t>
                  </w: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641D8F9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E5E45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756A1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 realização de mamografia para mulheres na faixa etária preconizada pelo Ministério da Saúde.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4E78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de mamografia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FE3E037" w14:textId="77777777" w:rsidR="00AF4029" w:rsidRPr="007C6A35" w:rsidRDefault="00A30082" w:rsidP="007C6A35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exames de mamografia para rastreamento</w:t>
                  </w:r>
                  <w:r w:rsidR="00CD65AF" w:rsidRPr="007C6A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19FEF3C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19BB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4CCA1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ações de combate ao tabagismo e alcoolismo.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F1F2F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ações anuais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0034F1E" w14:textId="77777777" w:rsidR="00AF4029" w:rsidRPr="001B503A" w:rsidRDefault="000E7944" w:rsidP="001B503A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1B50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Implementar o programa de combate ao tabagismo no munícipio. </w:t>
                  </w:r>
                </w:p>
              </w:tc>
            </w:tr>
            <w:tr w:rsidR="007344AF" w:rsidRPr="007344AF" w14:paraId="1C17956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DA4CB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BDFE1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Consultas para pessoas que desejam cessar tabagismo.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C935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atendimentos ESUS AB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2CF0E3" w14:textId="77777777" w:rsidR="00315C6E" w:rsidRDefault="0081618A" w:rsidP="00315C6E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Implementar o programa de combate ao tabagismo no munícipio</w:t>
                  </w:r>
                  <w:r w:rsidR="00CD65A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61699D0" w14:textId="6F85842F" w:rsidR="00240332" w:rsidRPr="00315C6E" w:rsidRDefault="00CD65AF" w:rsidP="00315C6E">
                  <w:pPr>
                    <w:pStyle w:val="PargrafodaLista"/>
                    <w:numPr>
                      <w:ilvl w:val="0"/>
                      <w:numId w:val="14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acesso a atendimentos e equipe multiprofissional e continuidade</w:t>
                  </w: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AD807A1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CA9BC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1.7.17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C61C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Trabalhar na prevenção de violências sexuais, mantendo zerada a taxa de homicídios contra mulheres.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2FBA0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Taxa de homicídios contra mulheres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4CE3C51" w14:textId="77777777" w:rsidR="00315C6E" w:rsidRDefault="001F42DC" w:rsidP="00315C6E">
                  <w:pPr>
                    <w:pStyle w:val="PargrafodaLista"/>
                    <w:numPr>
                      <w:ilvl w:val="0"/>
                      <w:numId w:val="1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Estabelecer fluxo de atendimento integrado através de parcerias em rede e notificar os casos identificados de violência contra mulher e vítimas de violência sexual</w:t>
                  </w:r>
                  <w:r w:rsidR="00CD65A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7B007010" w14:textId="5EE2907F" w:rsidR="00240332" w:rsidRPr="00315C6E" w:rsidRDefault="00240332" w:rsidP="00315C6E">
                  <w:pPr>
                    <w:pStyle w:val="PargrafodaLista"/>
                    <w:numPr>
                      <w:ilvl w:val="0"/>
                      <w:numId w:val="15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Notificar</w:t>
                  </w:r>
                  <w:r w:rsidR="00BC3B6F" w:rsidRPr="00315C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5C3CCFE9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A9820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1.7.18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EE3EE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Diminuir as taxas de internações por causas sensíveis na APS.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F0CA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internações por causa sensível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8C4AD64" w14:textId="1B749A18" w:rsidR="009D025D" w:rsidRPr="001F6C18" w:rsidRDefault="00315C6E" w:rsidP="001F6C18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4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Taxas de </w:t>
                  </w:r>
                  <w:proofErr w:type="gramStart"/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infecções ,</w:t>
                  </w:r>
                  <w:proofErr w:type="gramEnd"/>
                  <w:r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doenças respiratórias , circulatórias </w:t>
                  </w:r>
                  <w:r w:rsidR="001F6C18" w:rsidRP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, oncológicas</w:t>
                  </w:r>
                  <w:r w:rsidR="001F6C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entre outras. </w:t>
                  </w:r>
                </w:p>
              </w:tc>
            </w:tr>
            <w:tr w:rsidR="007344AF" w:rsidRPr="007344AF" w14:paraId="62F7E9ED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00FDC8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1.7.19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1496D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fornecimento de próteses dentárias para a população.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EC280D" w14:textId="241A7114" w:rsidR="00AF4029" w:rsidRPr="007344AF" w:rsidRDefault="00315C6E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 próteses fornecidas no Programa Brasil Sorridente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BC9420E" w14:textId="77777777" w:rsidR="00AF4029" w:rsidRPr="00DA0B2B" w:rsidRDefault="00873046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Confecção de Próteses Totais e Próteses Parciais Removíveis.</w:t>
                  </w:r>
                </w:p>
              </w:tc>
            </w:tr>
            <w:tr w:rsidR="007344AF" w:rsidRPr="007344AF" w14:paraId="74FBE427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D616F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1.7.20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3B005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acompanhamento do Diabético conforme preconizado pelo Ministério da saúde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887C1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Hemoglobina Glicada realizada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FB1A011" w14:textId="77777777" w:rsidR="00DA0B2B" w:rsidRDefault="0092241B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Ampliar a oferta de exames na Rede Pública, para detecção precoce de doenças crônicas como diabetes</w:t>
                  </w:r>
                  <w:r w:rsidR="00BB765D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4F5D0DBE" w14:textId="77777777" w:rsidR="00DA0B2B" w:rsidRDefault="00BB765D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Fomentar a consulta de enfermagem, baseada em protocolo, para atendimento deste p</w:t>
                  </w: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="00240332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blico</w:t>
                  </w: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; </w:t>
                  </w:r>
                </w:p>
                <w:p w14:paraId="541E4B43" w14:textId="77777777" w:rsidR="00240332" w:rsidRDefault="00240332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47197D" w:rsidRPr="00DA0B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  <w:p w14:paraId="41F59497" w14:textId="5FBC7D97" w:rsidR="00DA0B2B" w:rsidRDefault="00DA0B2B" w:rsidP="00DA0B2B">
                  <w:pPr>
                    <w:pStyle w:val="PargrafodaLista"/>
                    <w:numPr>
                      <w:ilvl w:val="0"/>
                      <w:numId w:val="16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 xml:space="preserve">Realizar exame de hemoglobina glicada a cada 6 meses em todos os </w:t>
                  </w:r>
                  <w:r w:rsid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diabéticos.</w:t>
                  </w:r>
                </w:p>
                <w:p w14:paraId="700E706C" w14:textId="32BAC3C8" w:rsidR="00DA0B2B" w:rsidRPr="00DA0B2B" w:rsidRDefault="00DA0B2B" w:rsidP="00DA0B2B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40BEEFC8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CB55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1.7.21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67AB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Garantir o acompanhamento do Hipertenso na APS conforme preconizado pelo Ministério da saúde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4F894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PA Aferida a cada semestre na APS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FD2E50" w14:textId="79DC261D" w:rsidR="002155E4" w:rsidRDefault="0092241B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Ampliar a oferta de exames na Rede Pública, para detecção precoce de doenças crônicas como </w:t>
                  </w:r>
                  <w:r w:rsidR="002155E4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hipertensão;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147C2641" w14:textId="77777777" w:rsidR="002155E4" w:rsidRDefault="00240332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Fomentar a consulta de enfermagem, baseada em protocolo, para atendimento deste p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blico</w:t>
                  </w:r>
                  <w:r w:rsidR="0047197D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3552B38D" w14:textId="0DAF2DC9" w:rsidR="00240332" w:rsidRPr="002155E4" w:rsidRDefault="0047197D" w:rsidP="002155E4">
                  <w:pPr>
                    <w:pStyle w:val="PargrafodaLista"/>
                    <w:numPr>
                      <w:ilvl w:val="0"/>
                      <w:numId w:val="17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40332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que os profissionais da equipe lancem os atendimentos realizados no PEC</w:t>
                  </w:r>
                  <w:r w:rsidR="00BC3B6F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77662267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01910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1.7.22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60E1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Orientar a prevenção e diminuição de acidentes domésticos e fraturas de fêmur nos idosos.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F8548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Proporção de internações hospitalares pelo SUS, por fratura de Fêmur em pessoas acima de 60 anos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ECF07AC" w14:textId="77777777" w:rsidR="00AF4029" w:rsidRPr="002155E4" w:rsidRDefault="00C02FCC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Estimular o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auto-cuidado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através de palestras e orientações nos grupos de idosos</w:t>
                  </w:r>
                  <w:r w:rsidR="008363C7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 orientações aos cuidadores</w:t>
                  </w:r>
                  <w:r w:rsidR="00240332"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  <w:tr w:rsidR="007344AF" w:rsidRPr="007344AF" w14:paraId="4FF03B2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42D03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1.7.23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3A9F2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Prevenir a mortalidade prematura por DCNT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F783F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Taxa de Mortalidade Prematura 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9455EFB" w14:textId="77777777" w:rsidR="002155E4" w:rsidRDefault="00BE04E7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Promover hábitos saudáveis e incentivar exames preventivos para além do universo dos pacientes acima de 60 anos</w:t>
                  </w:r>
                  <w:r w:rsidR="008E0AF3"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6B8E5F70" w14:textId="12B2326E" w:rsidR="00BE04E7" w:rsidRPr="002155E4" w:rsidRDefault="008E0AF3" w:rsidP="002155E4">
                  <w:pPr>
                    <w:pStyle w:val="PargrafodaLista"/>
                    <w:numPr>
                      <w:ilvl w:val="0"/>
                      <w:numId w:val="18"/>
                    </w:numPr>
                    <w:spacing w:after="30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04E7" w:rsidRPr="002155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Desenvolver mais programas de prevenção e promoção da saúde e direcioná-los a um público mais amplo pode ser o caminho para reduzir a mortalidade em todas as faixas etárias.</w:t>
                  </w:r>
                </w:p>
              </w:tc>
            </w:tr>
            <w:tr w:rsidR="007344AF" w:rsidRPr="007344AF" w14:paraId="3E715EF2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1B38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1.7.24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4D394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o acompanhamento das condicionalidades do programa Bolsa família.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9AF9D5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acompanhamento das condicionalidades de Saúde do Programa Bolsa Família (PBF)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6F648E" w14:textId="77777777" w:rsidR="00AF4029" w:rsidRPr="002155E4" w:rsidRDefault="00602F8B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Acompanhar o Programa Bolsa Família em 90% das crianças menores de cinco anos.</w:t>
                  </w:r>
                </w:p>
              </w:tc>
            </w:tr>
            <w:tr w:rsidR="007344AF" w:rsidRPr="007344AF" w14:paraId="23E14EFC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544F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1.7.25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6A21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teste de triagem neonatal em todos os recém nascidos.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AB1E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recém nascidos com teste de triagem neonatal realizados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D7A4FD" w14:textId="77777777" w:rsidR="00AF4029" w:rsidRPr="002155E4" w:rsidRDefault="00AD1E96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Manter o exame gratuito e obrigatório na Unidade Básica de Saúde.</w:t>
                  </w:r>
                </w:p>
              </w:tc>
            </w:tr>
            <w:tr w:rsidR="007344AF" w:rsidRPr="007344AF" w14:paraId="5F2E9DB3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9FE18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1.7.26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9CCD6B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Acompanhar os pacientes em sofrimento mental e intensificar as Ações Saúde mental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14AA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usuários acompanhado pela equipe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3367BB7" w14:textId="3BAFA179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Desenvolver estratégias de informação, comunicação e sensibilização acerca da saúde mental;</w:t>
                  </w:r>
                </w:p>
                <w:p w14:paraId="5BD27114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6F8A2EF8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Desenvolver ações de educação em saúde na comunidade que estimulem a qualidade de vida, a prevenção e recuperação da saúde mental; </w:t>
                  </w:r>
                </w:p>
                <w:p w14:paraId="58B6AD48" w14:textId="3348E91A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Estimular a retomada, na comunidade, de atividades interrompidas pela Pandemia de COVID -19 e que são consideradas fatores protetores da saúde mental;</w:t>
                  </w:r>
                </w:p>
                <w:p w14:paraId="0F236650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107D8DA5" w14:textId="5C18B2B3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Ofertar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psicoeducação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nas escolas do município, juntamente com a Rede de Atendimento, com ações de reconhecimento e fortalecimento dos fatores protetores da saúde mental de crianças e adolescente;</w:t>
                  </w:r>
                </w:p>
                <w:p w14:paraId="356EAE80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A8C5A3D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0DBBF251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ações de prevenção ao uso de álcool e outras drogas, em uma perspectiva de redução de danos; </w:t>
                  </w:r>
                </w:p>
                <w:p w14:paraId="3B930B53" w14:textId="77777777" w:rsidR="002155E4" w:rsidRDefault="002155E4" w:rsidP="002155E4">
                  <w:pPr>
                    <w:pStyle w:val="PargrafodaLista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B9AAEAD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Identificar e acolher as pessoas em sofrimento mental, assim como instrumentalizar a equipe para identificação de risco; </w:t>
                  </w:r>
                </w:p>
                <w:p w14:paraId="382BE95B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59033B71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cobertura integral para pacientes com transtorno mental severo/persistente;</w:t>
                  </w:r>
                </w:p>
                <w:p w14:paraId="6C0C515D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33CE4EDA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Realizar ações de prevenção e </w:t>
                  </w:r>
                  <w:proofErr w:type="spellStart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pósvenção</w:t>
                  </w:r>
                  <w:proofErr w:type="spellEnd"/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ao suicídio;</w:t>
                  </w:r>
                </w:p>
                <w:p w14:paraId="0CB3DE42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766AF7D6" w14:textId="77777777" w:rsid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Garantir a resolutividade dos atendimentos, diminuindo encaminhamentos desnecessários;</w:t>
                  </w:r>
                </w:p>
                <w:p w14:paraId="00B2B665" w14:textId="77777777" w:rsidR="002155E4" w:rsidRPr="002155E4" w:rsidRDefault="002155E4" w:rsidP="002155E4">
                  <w:pPr>
                    <w:pStyle w:val="PargrafodaLista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6618C446" w14:textId="2F8402C4" w:rsidR="00AF4029" w:rsidRPr="002155E4" w:rsidRDefault="00BC3B6F" w:rsidP="002155E4">
                  <w:pPr>
                    <w:pStyle w:val="PargrafodaLista"/>
                    <w:numPr>
                      <w:ilvl w:val="0"/>
                      <w:numId w:val="19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 Manter a oferta de atendimento psicológico clínico para pessoas em sofrimento mental, por meio de encaminhamento dos profissionais da equipe, da rede de atendimento e por demanda espontânea.</w:t>
                  </w:r>
                </w:p>
              </w:tc>
            </w:tr>
            <w:tr w:rsidR="007344AF" w:rsidRPr="007344AF" w14:paraId="69E3DADE" w14:textId="77777777" w:rsidTr="00AF4029">
              <w:tc>
                <w:tcPr>
                  <w:tcW w:w="7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64C7E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1.7.2</w:t>
                  </w:r>
                  <w:r w:rsidR="00785A7F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58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569828" w14:textId="6D940499" w:rsidR="00AF4029" w:rsidRPr="002155E4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Campanha semana da </w:t>
                  </w:r>
                  <w:proofErr w:type="gramStart"/>
                  <w:r w:rsidR="002155E4" w:rsidRPr="002155E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as saúde</w:t>
                  </w:r>
                  <w:proofErr w:type="gramEnd"/>
                  <w:r w:rsidR="002155E4" w:rsidRPr="002155E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31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17EDD4" w14:textId="77777777" w:rsidR="00AF4029" w:rsidRPr="002155E4" w:rsidRDefault="00785A7F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2155E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2155E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de campanha anual</w:t>
                  </w:r>
                </w:p>
              </w:tc>
              <w:tc>
                <w:tcPr>
                  <w:tcW w:w="64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10BB9CD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55057FA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3F146516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443C70A6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6CA52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2 - MANTER O INVESTIMENTO E ESTRUTURAÇÃO PARA FORTALECER A ATENÇÃO PRIMÁRIA EM SAÚDE.</w:t>
            </w:r>
          </w:p>
        </w:tc>
      </w:tr>
      <w:tr w:rsidR="007344AF" w:rsidRPr="007344AF" w14:paraId="531C83E6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A675F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2.1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Garantir investimentos na APS.</w:t>
            </w:r>
          </w:p>
        </w:tc>
      </w:tr>
      <w:tr w:rsidR="007344AF" w:rsidRPr="007344AF" w14:paraId="5FF249C3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30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3140"/>
              <w:gridCol w:w="4699"/>
              <w:gridCol w:w="6662"/>
            </w:tblGrid>
            <w:tr w:rsidR="007344AF" w:rsidRPr="007344AF" w14:paraId="207EB026" w14:textId="77777777" w:rsidTr="00AF4029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FCE6F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359ED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1AB94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C41B9B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53001FCE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385DA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2.1.1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6E6E59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equipamentos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BFE2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8A23CB8" w14:textId="1F146883" w:rsidR="00AF4029" w:rsidRPr="00F07244" w:rsidRDefault="00F07244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Planejar a compra de equipamentos conforme a necessidade</w:t>
                  </w:r>
                </w:p>
              </w:tc>
            </w:tr>
            <w:tr w:rsidR="007344AF" w:rsidRPr="007344AF" w14:paraId="6F842E13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D10E2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19ED9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Compra de mobiliário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BC0BB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Valor financeiro investido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719B010" w14:textId="46991448" w:rsidR="00AF4029" w:rsidRPr="00F07244" w:rsidRDefault="00F07244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Planejar a compra de mobiliários conforme a necessidade</w:t>
                  </w:r>
                </w:p>
              </w:tc>
            </w:tr>
            <w:tr w:rsidR="007344AF" w:rsidRPr="007344AF" w14:paraId="0B2589C8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E88E0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9E925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Aquisição de veículos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61ED7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veículos Adquiridos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9D65273" w14:textId="77777777" w:rsidR="00F07244" w:rsidRPr="00F07244" w:rsidRDefault="00443A43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Aprimorar a execução financeira de acordo com o orçamento vigente;</w:t>
                  </w:r>
                </w:p>
                <w:p w14:paraId="2DE0262E" w14:textId="22DD59DD" w:rsidR="00AF4029" w:rsidRPr="00F07244" w:rsidRDefault="00443A43" w:rsidP="00F07244">
                  <w:pPr>
                    <w:pStyle w:val="PargrafodaLista"/>
                    <w:numPr>
                      <w:ilvl w:val="0"/>
                      <w:numId w:val="20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Renovação da </w:t>
                  </w:r>
                  <w:r w:rsidR="00F07244" w:rsidRPr="00F072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frota sempre que necessário. </w:t>
                  </w:r>
                </w:p>
              </w:tc>
            </w:tr>
            <w:tr w:rsidR="007344AF" w:rsidRPr="007344AF" w14:paraId="2067D3E0" w14:textId="77777777" w:rsidTr="00AF402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373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2.1.4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9B29F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Reforma da Unidade Básica</w:t>
                  </w:r>
                </w:p>
              </w:tc>
              <w:tc>
                <w:tcPr>
                  <w:tcW w:w="469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68AD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obra </w:t>
                  </w:r>
                  <w:r w:rsidR="00785A7F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concluída</w:t>
                  </w:r>
                </w:p>
              </w:tc>
              <w:tc>
                <w:tcPr>
                  <w:tcW w:w="666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069A83B" w14:textId="77777777" w:rsidR="00AF4029" w:rsidRPr="00F07244" w:rsidRDefault="001100F8" w:rsidP="00F07244">
                  <w:pPr>
                    <w:pStyle w:val="PargrafodaLista"/>
                    <w:numPr>
                      <w:ilvl w:val="0"/>
                      <w:numId w:val="21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F072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manutenção da estrutura da Unidade Básica de Saúde, através de orçamento disponível e previsto.</w:t>
                  </w:r>
                </w:p>
              </w:tc>
            </w:tr>
          </w:tbl>
          <w:p w14:paraId="4A37F657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D0495BA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30165956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033E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3 - GARANTIR O ACESSO AOS SERVIÇOS DE MÉDICA E ALTA COMPLEXIDADE A POPULAÇÃO, SENDO ELES AMBULATORIAL OU HOSPITALAR</w:t>
            </w:r>
          </w:p>
        </w:tc>
      </w:tr>
      <w:tr w:rsidR="007344AF" w:rsidRPr="007344AF" w14:paraId="6A854628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FCBA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3.1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Colaborar com o custeio da assistência hospitalar e ambulatorial, tendo em vista que o financiamento do sistema de saúde é tripartite.</w:t>
            </w:r>
          </w:p>
        </w:tc>
      </w:tr>
      <w:tr w:rsidR="007344AF" w:rsidRPr="007344AF" w14:paraId="0E00B33C" w14:textId="77777777" w:rsidTr="00AF4029">
        <w:tc>
          <w:tcPr>
            <w:tcW w:w="17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16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465"/>
              <w:gridCol w:w="2257"/>
              <w:gridCol w:w="6804"/>
            </w:tblGrid>
            <w:tr w:rsidR="007344AF" w:rsidRPr="007344AF" w14:paraId="04130748" w14:textId="77777777" w:rsidTr="00AF4029">
              <w:trPr>
                <w:trHeight w:val="530"/>
              </w:trPr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E15D8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CDB43A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87C0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1F7A21D" w14:textId="77777777" w:rsidR="00AF4029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2E2B243E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0B195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3.1.1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D803A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valor aplicado no Consórcio de Saúde do CIS</w:t>
                  </w:r>
                  <w:r w:rsidR="00DD01E7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AM</w:t>
                  </w:r>
                  <w:r w:rsidR="00DD01E7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ERIOS 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SC para Fornecimento de atendimentos de média e alta complexidade no SUS.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122BB0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Financeiro aplicado no Consórcio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722D3FC" w14:textId="77777777" w:rsidR="00AF4029" w:rsidRPr="007344AF" w:rsidRDefault="0017582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e ampliar a participação do Consórcio Intermunicipal de Saúde da AMERIOS (CIS/AMERIOS);</w:t>
                  </w:r>
                </w:p>
              </w:tc>
            </w:tr>
            <w:tr w:rsidR="007344AF" w:rsidRPr="007344AF" w14:paraId="2C8ED9CC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1A331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3.1.2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27E283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contrato com um hospital de referência para atendimento de urgência/emergência e especialidades medicas a população.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29828D" w14:textId="26D08939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</w:t>
                  </w:r>
                  <w:r w:rsidR="00AF402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contrato firmado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4820F3A" w14:textId="759D130E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B65D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Assegurar a integralidade da assistência, em todos os níveis de complexidade, através da articulação e estruturação das Redes de Atenção à Saúde em todos os pontos de atenção, ampliando a oferta de serviços hospitalares para urgência/emergência medica e </w:t>
                  </w:r>
                  <w:proofErr w:type="gramStart"/>
                  <w:r w:rsidRPr="00B65D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hospitalar .</w:t>
                  </w:r>
                  <w:proofErr w:type="gramEnd"/>
                </w:p>
              </w:tc>
            </w:tr>
            <w:tr w:rsidR="007344AF" w:rsidRPr="007344AF" w14:paraId="7B4E92B2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4623A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3.1.3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D28E8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Atender 100% da demanda de exames laboratoriais e anatomopatológicos do município.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B2377E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da demanda atendida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07B8F0" w14:textId="77777777" w:rsidR="00AF4029" w:rsidRPr="007344AF" w:rsidRDefault="008238FA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Ampliar a oferta de exames laboratoriais de análises clínicas atendendo 100% da demanda advinda da Rede Pública. </w:t>
                  </w:r>
                </w:p>
              </w:tc>
            </w:tr>
            <w:tr w:rsidR="007344AF" w:rsidRPr="007344AF" w14:paraId="2C07B25E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5EA9C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3.1.4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A32AF4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o Transporte fora de domicílio no município (combustível, manutenção veículos e pagamento dos motoristas, passagens)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B3A45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6B36A75" w14:textId="67A1CB43" w:rsidR="00AF4029" w:rsidRPr="007344AF" w:rsidRDefault="00F07244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 xml:space="preserve">Assegurar transporte com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pt-BR"/>
                    </w:rPr>
                    <w:t>qualidade .</w:t>
                  </w:r>
                  <w:proofErr w:type="gramEnd"/>
                </w:p>
              </w:tc>
            </w:tr>
            <w:tr w:rsidR="007344AF" w:rsidRPr="007344AF" w14:paraId="1808A18A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529767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3.1.5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87250C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Firmar contratos para fornecer consultas e procedimentos que foram pedidos por médicos do SUS, porém não tem acesso através do Estado e nem pelo consorcio de saúde.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A4F84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contratos firmados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BD4A69D" w14:textId="77777777" w:rsidR="00AF4029" w:rsidRPr="007344AF" w:rsidRDefault="005E45D0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Aumento do número de especialidades da rede de forma equânime priorizando a expansão das especialidades com maior déficit.</w:t>
                  </w:r>
                </w:p>
              </w:tc>
            </w:tr>
            <w:tr w:rsidR="007344AF" w:rsidRPr="007344AF" w14:paraId="62F7D51B" w14:textId="77777777" w:rsidTr="00AF4029">
              <w:tc>
                <w:tcPr>
                  <w:tcW w:w="6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29F012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3.1.6</w:t>
                  </w:r>
                </w:p>
              </w:tc>
              <w:tc>
                <w:tcPr>
                  <w:tcW w:w="54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EB9A36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Regular o acesso de 100% da demanda de consultas, procedimentos e cirurgias no município.</w:t>
                  </w:r>
                </w:p>
              </w:tc>
              <w:tc>
                <w:tcPr>
                  <w:tcW w:w="225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87E1E1" w14:textId="77777777" w:rsidR="00AF4029" w:rsidRPr="007344AF" w:rsidRDefault="00AF402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SISREG funcionando para 100% da demanda.</w:t>
                  </w:r>
                </w:p>
              </w:tc>
              <w:tc>
                <w:tcPr>
                  <w:tcW w:w="68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DF173E4" w14:textId="77777777" w:rsidR="00AF4029" w:rsidRPr="007344AF" w:rsidRDefault="004B3DE6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Assegurar a Regulação dos serviços através do Sistema de Regulação (SISREG) municipal e regional.</w:t>
                  </w:r>
                </w:p>
              </w:tc>
            </w:tr>
          </w:tbl>
          <w:p w14:paraId="58B76092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4BE8B161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7884DBE4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B300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4 - ATUAR NO SUPORTE PROFILÁTICO E TERAPÊUTICO NO SUS.</w:t>
            </w:r>
          </w:p>
        </w:tc>
      </w:tr>
      <w:tr w:rsidR="007344AF" w:rsidRPr="007344AF" w14:paraId="156983E7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4B251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4.1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Realizar assistência farmacêutica no SUS.</w:t>
            </w:r>
          </w:p>
        </w:tc>
      </w:tr>
      <w:tr w:rsidR="007344AF" w:rsidRPr="007344AF" w14:paraId="65F101DE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59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3698"/>
              <w:gridCol w:w="3032"/>
              <w:gridCol w:w="8222"/>
            </w:tblGrid>
            <w:tr w:rsidR="007344AF" w:rsidRPr="007344AF" w14:paraId="3EAE631E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F5EA6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2ED8D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42C03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FD5230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147256D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1D54F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20E47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atualização da REMUME a cada 2 anos pela Comissão de Farmácia terapêutica no Município.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FAA59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Remume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atualizada e publicada no site do município.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7B0607D" w14:textId="77777777" w:rsidR="005C5482" w:rsidRPr="007344AF" w:rsidRDefault="00BE5D1A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Revisar anualmente a Relação Municipal de Medicamentos Essenciais (REMUME), de acordo com os protocolos clínicos e diretrizes terapêuticas preconizadas.</w:t>
                  </w:r>
                </w:p>
              </w:tc>
            </w:tr>
            <w:tr w:rsidR="007344AF" w:rsidRPr="007344AF" w14:paraId="5CF056C6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79F56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C908D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Investir na compra de medicamentos conforme a REMUME</w:t>
                  </w: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64DEB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5C0B519" w14:textId="77777777" w:rsidR="005C5482" w:rsidRPr="007344AF" w:rsidRDefault="000C11D6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a oferta de medicamentos com base no uso racional do medicamento;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estoques mínimos necessários para evitar a falta de medicamentos de uso contínuo ou sazonais nas UBS.</w:t>
                  </w:r>
                </w:p>
              </w:tc>
            </w:tr>
            <w:tr w:rsidR="007344AF" w:rsidRPr="007344AF" w14:paraId="16D502FF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3DC9D7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7503C3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Aquisição de material, insumo e equipamentos para implantação do fracionamento na farmácia </w:t>
                  </w:r>
                </w:p>
                <w:p w14:paraId="101E34B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856DF" w14:textId="77777777" w:rsidR="00DD01E7" w:rsidRPr="007344AF" w:rsidRDefault="00DD01E7" w:rsidP="00DD01E7">
                  <w:pPr>
                    <w:pStyle w:val="Default"/>
                    <w:rPr>
                      <w:color w:val="auto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Equipamentos, insumo </w:t>
                  </w:r>
                </w:p>
                <w:p w14:paraId="13898A6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E9009CF" w14:textId="77777777" w:rsidR="005C5482" w:rsidRPr="007344AF" w:rsidRDefault="006132C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sz w:val="20"/>
                      <w:szCs w:val="20"/>
                    </w:rPr>
                    <w:t xml:space="preserve">Adquirir </w:t>
                  </w:r>
                  <w:proofErr w:type="gramStart"/>
                  <w:r w:rsidRPr="007344AF">
                    <w:rPr>
                      <w:sz w:val="20"/>
                      <w:szCs w:val="20"/>
                    </w:rPr>
                    <w:t>os material</w:t>
                  </w:r>
                  <w:proofErr w:type="gramEnd"/>
                  <w:r w:rsidRPr="007344AF">
                    <w:rPr>
                      <w:sz w:val="20"/>
                      <w:szCs w:val="20"/>
                    </w:rPr>
                    <w:t>, insumos e equipamentos necessários para implantação do fracionamento na farmácia.</w:t>
                  </w:r>
                </w:p>
              </w:tc>
            </w:tr>
            <w:tr w:rsidR="007344AF" w:rsidRPr="007344AF" w14:paraId="3E5EA91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4E0BE57" w14:textId="77777777" w:rsidR="00DD01E7" w:rsidRPr="007344AF" w:rsidRDefault="00DD01E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4.1.4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CF2D0F2" w14:textId="77777777" w:rsidR="00DD01E7" w:rsidRPr="007344AF" w:rsidRDefault="00DD01E7" w:rsidP="00DD01E7">
                  <w:pPr>
                    <w:pStyle w:val="Default"/>
                    <w:rPr>
                      <w:color w:val="auto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Criação da Comissão de Farmácia terapêutica no município </w:t>
                  </w:r>
                </w:p>
                <w:p w14:paraId="4A469660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103BF23" w14:textId="77777777" w:rsidR="00DD01E7" w:rsidRPr="007344AF" w:rsidRDefault="00DD01E7" w:rsidP="00DD01E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7C86885" w14:textId="77777777" w:rsidR="00DD01E7" w:rsidRPr="007344AF" w:rsidRDefault="006132C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sz w:val="20"/>
                      <w:szCs w:val="20"/>
                    </w:rPr>
                    <w:t>Criar a comissão de farmácia e terapêutica municipal.</w:t>
                  </w:r>
                </w:p>
              </w:tc>
            </w:tr>
          </w:tbl>
          <w:p w14:paraId="508A5523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9E19FE6" w14:textId="77777777" w:rsidR="000B47FB" w:rsidRPr="007344AF" w:rsidRDefault="000B47FB" w:rsidP="000B47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344AF" w:rsidRPr="007344AF" w14:paraId="5CF9D1E1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03D3C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DIRETRIZ Nº 5 - ATUAR NA VIGILANCIA EM SAÚDE PARA PREVENÇÃO DE AGRAVOS</w:t>
            </w:r>
          </w:p>
        </w:tc>
      </w:tr>
      <w:tr w:rsidR="007344AF" w:rsidRPr="007344AF" w14:paraId="45924815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58F95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t>OBJETIVO Nº 5.1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as ações da vigilância epidemiológica no controle e prevenção de agravos a saúde</w:t>
            </w:r>
          </w:p>
        </w:tc>
      </w:tr>
      <w:tr w:rsidR="007344AF" w:rsidRPr="007344AF" w14:paraId="08FE2EF9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6032"/>
              <w:gridCol w:w="2824"/>
              <w:gridCol w:w="5954"/>
            </w:tblGrid>
            <w:tr w:rsidR="007344AF" w:rsidRPr="007344AF" w14:paraId="1D8FDF22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E4185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86526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13942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2877F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Ação</w:t>
                  </w:r>
                </w:p>
              </w:tc>
            </w:tr>
            <w:tr w:rsidR="007344AF" w:rsidRPr="007344AF" w14:paraId="08AD825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6FD40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24C3C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coberturas vacinais adequadas das gestantes, crianças, adolescentes, adultos e idosos.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76FFC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Cobertura Vacinal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D3F83BA" w14:textId="77777777" w:rsidR="005C5482" w:rsidRPr="007344AF" w:rsidRDefault="00C17499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Vacinar p</w:t>
                  </w:r>
                  <w:r w:rsidR="00864316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ú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blico alvo. </w:t>
                  </w:r>
                </w:p>
              </w:tc>
            </w:tr>
            <w:tr w:rsidR="007344AF" w:rsidRPr="007344AF" w14:paraId="5DE5694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6D07C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CF8F5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Alimentar o SINAN, negativas exantemáticas, Monitoramento de Doenças diarreicas em todas as semanas epidemiológicas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BE69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semanas epidemiológicas com alimentação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4C89CF60" w14:textId="77777777" w:rsidR="005C5482" w:rsidRPr="007344AF" w:rsidRDefault="00950551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Encerrar oportunamente pelo menos 95% dos as doenças de notificação compulsória imediata registrados no SINAN.</w:t>
                  </w:r>
                </w:p>
              </w:tc>
            </w:tr>
            <w:tr w:rsidR="007344AF" w:rsidRPr="007344AF" w14:paraId="5BD64B8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045C4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54CBF6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Atuar em emergências de saúde pública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2170B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Indicador financeiro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58EECA5E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344AF" w:rsidRPr="007344AF" w14:paraId="6B972E45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1CF3B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E22E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Atuar no diagnóstico precoce e manejo das doenças transmissíveis de importância para saúde pública (Hanseníase, Tuberculose, Hepatites virais, HIV, Sífilis),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Realizando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no mínimo 1 campanha educativa anual sobre o temas.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4E8C1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campanhas realizadas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61AF85" w14:textId="77777777" w:rsidR="005C5482" w:rsidRPr="007344AF" w:rsidRDefault="0020421D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Manter a proporção de cura nas coortes dos casos novos de hanseníase e tuberculose.</w:t>
                  </w:r>
                </w:p>
              </w:tc>
            </w:tr>
            <w:tr w:rsidR="007344AF" w:rsidRPr="007344AF" w14:paraId="58A27C5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D70CA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0DE2D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Atuar no combate e controle das doenças causadas por vetores (Leptospirose, dengue, entre outras)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C479C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01814E38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Atualizar o mapa de Reconhecimento Geográfico (RG) do perímetro urbano para controle da Dengue</w:t>
                  </w:r>
                  <w:r w:rsidR="00DB7B19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; Realizar 100% das ações de bloqueio e delimitação de focos, quando e se houver, de acordo com PNCD.</w:t>
                  </w:r>
                </w:p>
              </w:tc>
            </w:tr>
            <w:tr w:rsidR="007344AF" w:rsidRPr="007344AF" w14:paraId="013B5B2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8989D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7B1B0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no mínimo 6 ciclos de visitas domiciliares para controle da dengue.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C8044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Número de ciclos que atingiram mínimo de 80% de cobertura de </w:t>
                  </w: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imóveis visitados para controle vetorial da dengue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857F414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Atualizar o mapa de Reconhecimento Geográfico (RG) do perímetro urbano para controle da Dengue.</w:t>
                  </w:r>
                </w:p>
              </w:tc>
            </w:tr>
            <w:tr w:rsidR="007344AF" w:rsidRPr="007344AF" w14:paraId="5FC97FA7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25211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72559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dois Levantamento anual de Índice Amostral Aedes aegypti</w:t>
                  </w: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4AE4B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Número de LIA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13600CD" w14:textId="77777777" w:rsidR="005C5482" w:rsidRPr="007344AF" w:rsidRDefault="00D71E93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100% das ações de campo para determinar os índices de infestação do mosquito Aedes Aegypti, de acordo com o PNCD – Levantamento de Índice (LI) e Pontos Estratégicos (PE).</w:t>
                  </w:r>
                </w:p>
              </w:tc>
            </w:tr>
            <w:tr w:rsidR="007344AF" w:rsidRPr="007344AF" w14:paraId="59C46BAC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318F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5.1.8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507EE9" w14:textId="77777777" w:rsidR="00AC5B8B" w:rsidRPr="007344AF" w:rsidRDefault="00AC5B8B" w:rsidP="00AC5B8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7344AF">
                    <w:rPr>
                      <w:color w:val="auto"/>
                      <w:sz w:val="20"/>
                      <w:szCs w:val="20"/>
                    </w:rPr>
                    <w:t xml:space="preserve">Contratar um agente de Endemias 40 horas semanais exclusivo para Endemias. </w:t>
                  </w:r>
                </w:p>
                <w:p w14:paraId="522194A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2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51772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Profissional cadastrado no CNES</w:t>
                  </w:r>
                </w:p>
              </w:tc>
              <w:tc>
                <w:tcPr>
                  <w:tcW w:w="595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954155C" w14:textId="77777777" w:rsidR="005C5482" w:rsidRPr="007344AF" w:rsidRDefault="00B52AD7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Contratação de Agente de Combate a Endemias (ACE) com vínculo protegido – concurso público.</w:t>
                  </w:r>
                </w:p>
              </w:tc>
            </w:tr>
          </w:tbl>
          <w:p w14:paraId="5F638BFC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  <w:tr w:rsidR="007344AF" w:rsidRPr="007344AF" w14:paraId="7161827C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CB391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 w:rsidRPr="007344AF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pt-BR"/>
              </w:rPr>
              <w:lastRenderedPageBreak/>
              <w:t>OBJETIVO Nº 5.2</w:t>
            </w:r>
            <w:r w:rsidRPr="007344AF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 - Fortalecer as ações da vigilância sanitária no território municipal</w:t>
            </w:r>
          </w:p>
        </w:tc>
      </w:tr>
      <w:tr w:rsidR="007344AF" w:rsidRPr="007344AF" w14:paraId="2DC7ACEC" w14:textId="77777777" w:rsidTr="000B47F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4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5880"/>
              <w:gridCol w:w="3543"/>
              <w:gridCol w:w="5387"/>
            </w:tblGrid>
            <w:tr w:rsidR="007344AF" w:rsidRPr="007344AF" w14:paraId="453A9375" w14:textId="77777777" w:rsidTr="005C5482">
              <w:trPr>
                <w:trHeight w:val="53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D7D3D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Nº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E5F409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Descrição da Meta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CFC17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Indicador para monitoramento e avaliação da meta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33D6438" w14:textId="77777777" w:rsidR="005C5482" w:rsidRPr="00534765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Ação</w:t>
                  </w:r>
                </w:p>
              </w:tc>
            </w:tr>
            <w:tr w:rsidR="007344AF" w:rsidRPr="007344AF" w14:paraId="6E3913B4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37C48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5.2.1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7C0EEB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a vistoria dos estabelecimentos de interesse a saúde pública anualmente.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5221D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Cobertura de estabelecimentos vistoriados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C0A9D15" w14:textId="77777777" w:rsidR="005C5482" w:rsidRPr="00534765" w:rsidRDefault="00C71AA7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Manter cadastrados 100% dos estabelecimentos de interesse da saúde no município (VISA</w:t>
                  </w:r>
                  <w:proofErr w:type="gramStart"/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)</w:t>
                  </w:r>
                  <w:r w:rsidR="00C00FC4"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;Atualizar</w:t>
                  </w:r>
                  <w:proofErr w:type="gramEnd"/>
                  <w:r w:rsidR="00C00FC4"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 Lei/Decreto que regulamenta a cobrança de taxas da Vigilância Sanitária.</w:t>
                  </w:r>
                </w:p>
              </w:tc>
            </w:tr>
            <w:tr w:rsidR="007344AF" w:rsidRPr="007344AF" w14:paraId="79C947A2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B5E1F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5.2.2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A9B6A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Atender denúncias Relacionadas a vigilância sanitária.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D06E2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denúncias atendidas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6E1D6C1B" w14:textId="77777777" w:rsidR="005C5482" w:rsidRPr="00534765" w:rsidRDefault="006565E0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Atualizar o Código Sanitário Municipal (Lei Municipal) de acordo com a legislação vigente.</w:t>
                  </w:r>
                </w:p>
              </w:tc>
            </w:tr>
            <w:tr w:rsidR="007344AF" w:rsidRPr="007344AF" w14:paraId="492E843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CE0D8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5.2.3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EAFC9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Realizar o monitoramento de qualidade da água no território municipal.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E91E4C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Monitoramento semanal em todas as semanas epidemiológicas.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273C239A" w14:textId="77777777" w:rsidR="005C5482" w:rsidRPr="00534765" w:rsidRDefault="001905BB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Monitorar a qualidade da água para consumo humano - soluções alternativas coletivas – poços artesianos, através de análise mensal e tratamento quando for o caso.</w:t>
                  </w:r>
                </w:p>
              </w:tc>
            </w:tr>
            <w:tr w:rsidR="007344AF" w:rsidRPr="007344AF" w14:paraId="62686EC8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921CF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5.2.4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6D654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Garantir que a </w:t>
                  </w:r>
                  <w:proofErr w:type="gram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agua</w:t>
                  </w:r>
                  <w:proofErr w:type="gram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fornecida para consumo humano esteja de acordo com a portaria de consolidação número 05/2017 que trata dos padrões de potabilidade da água.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D23352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Alimentar o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siságua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mensalmente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3607C049" w14:textId="77777777" w:rsidR="005C5482" w:rsidRPr="00534765" w:rsidRDefault="001905BB" w:rsidP="00534765">
                  <w:pPr>
                    <w:pStyle w:val="PargrafodaLista"/>
                    <w:numPr>
                      <w:ilvl w:val="0"/>
                      <w:numId w:val="23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Monitoramento da qualidade da água consumida na Rede Pública e em poços coletivos.</w:t>
                  </w:r>
                </w:p>
              </w:tc>
            </w:tr>
            <w:tr w:rsidR="007344AF" w:rsidRPr="007344AF" w14:paraId="11476E9C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6EECA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lastRenderedPageBreak/>
                    <w:t>5.2.5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7AE35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Realizar vistorias nos estabelecimentos de saúde municipal, conforme pactuação da </w:t>
                  </w:r>
                  <w:proofErr w:type="spellStart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Dive</w:t>
                  </w:r>
                  <w:proofErr w:type="spellEnd"/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7084C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vistoria realizadas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9A2B005" w14:textId="77777777" w:rsidR="005C5482" w:rsidRPr="00534765" w:rsidRDefault="0095342E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Manutenção de inspeções em unidades comerciais, pelo menos uma inspeção em cada estabelecimento.</w:t>
                  </w:r>
                </w:p>
              </w:tc>
            </w:tr>
            <w:tr w:rsidR="007344AF" w:rsidRPr="007344AF" w14:paraId="05A96C51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6B1263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5.2.6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AD5740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Seguir as metas estabelecidas no Plano de Ação e Metas da Vigilância Sanitária.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F912A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metas cumpridas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744E94A5" w14:textId="77777777" w:rsidR="005C5482" w:rsidRPr="00534765" w:rsidRDefault="000D50AB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Alcançar as metas pactuadas no Programa de Qualificação das Ações de Vigilância em Saúde (PQAVS) Portaria 1708/2013.</w:t>
                  </w:r>
                </w:p>
              </w:tc>
            </w:tr>
            <w:tr w:rsidR="007344AF" w:rsidRPr="007344AF" w14:paraId="6D9D8D0B" w14:textId="77777777" w:rsidTr="005C548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D01F8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5.2.7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3156D1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Elaborar os autos de infração conforme o previsto na lei orgânica municipal em caso de infração.</w:t>
                  </w: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DC73F4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Percentual de autos realizados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A59444A" w14:textId="7C7515C5" w:rsidR="005C5482" w:rsidRPr="00534765" w:rsidRDefault="00534765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 xml:space="preserve">Elaborar os autos de infração sempre que necessário </w:t>
                  </w:r>
                </w:p>
              </w:tc>
            </w:tr>
            <w:tr w:rsidR="007344AF" w:rsidRPr="007344AF" w14:paraId="665FE7D6" w14:textId="77777777" w:rsidTr="00AC5B8B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38C7B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5.2.8</w:t>
                  </w:r>
                </w:p>
              </w:tc>
              <w:tc>
                <w:tcPr>
                  <w:tcW w:w="588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53C1D4" w14:textId="77777777" w:rsidR="00AC5B8B" w:rsidRPr="007344AF" w:rsidRDefault="00AC5B8B" w:rsidP="00AC5B8B">
                  <w:pPr>
                    <w:pStyle w:val="Default"/>
                    <w:rPr>
                      <w:color w:val="auto"/>
                    </w:rPr>
                  </w:pPr>
                </w:p>
                <w:p w14:paraId="013FBAE2" w14:textId="77777777" w:rsidR="00AC5B8B" w:rsidRPr="007344AF" w:rsidRDefault="00AC5B8B" w:rsidP="00AC5B8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7344AF">
                    <w:rPr>
                      <w:color w:val="auto"/>
                      <w:sz w:val="22"/>
                      <w:szCs w:val="22"/>
                    </w:rPr>
                    <w:t xml:space="preserve">Manter vigilante sanitário no quadro efetivo de servidores municipais. </w:t>
                  </w:r>
                </w:p>
                <w:p w14:paraId="04F133EA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615A3F" w14:textId="77777777" w:rsidR="005C5482" w:rsidRPr="007344AF" w:rsidRDefault="005C5482" w:rsidP="000B47FB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Profissional cadastrado no CNES</w:t>
                  </w:r>
                  <w:r w:rsidR="00AC5B8B" w:rsidRPr="007344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– Efetivo </w:t>
                  </w:r>
                </w:p>
              </w:tc>
              <w:tc>
                <w:tcPr>
                  <w:tcW w:w="538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</w:tcPr>
                <w:p w14:paraId="15CFF7BE" w14:textId="77777777" w:rsidR="005C5482" w:rsidRPr="00534765" w:rsidRDefault="001573D4" w:rsidP="00534765">
                  <w:pPr>
                    <w:pStyle w:val="PargrafodaLista"/>
                    <w:numPr>
                      <w:ilvl w:val="0"/>
                      <w:numId w:val="22"/>
                    </w:num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3476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Contratação de Agente de Combate a Endemias (ACE) com vínculo protegido – concurso público.</w:t>
                  </w:r>
                </w:p>
              </w:tc>
            </w:tr>
          </w:tbl>
          <w:p w14:paraId="084DDA98" w14:textId="77777777" w:rsidR="000B47FB" w:rsidRPr="007344AF" w:rsidRDefault="000B47FB" w:rsidP="000B47FB">
            <w:pPr>
              <w:spacing w:after="30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</w:p>
        </w:tc>
      </w:tr>
    </w:tbl>
    <w:p w14:paraId="604199F2" w14:textId="77777777" w:rsidR="000B47FB" w:rsidRPr="007344AF" w:rsidRDefault="000B47FB">
      <w:pPr>
        <w:rPr>
          <w:sz w:val="20"/>
          <w:szCs w:val="20"/>
        </w:rPr>
      </w:pPr>
    </w:p>
    <w:p w14:paraId="4FBBCC4E" w14:textId="77777777" w:rsidR="000B47FB" w:rsidRPr="007344AF" w:rsidRDefault="000B47FB">
      <w:pPr>
        <w:rPr>
          <w:sz w:val="20"/>
          <w:szCs w:val="20"/>
        </w:rPr>
      </w:pPr>
    </w:p>
    <w:sectPr w:rsidR="000B47FB" w:rsidRPr="007344AF" w:rsidSect="000B47FB">
      <w:pgSz w:w="16838" w:h="11906" w:orient="landscape"/>
      <w:pgMar w:top="567" w:right="567" w:bottom="567" w:left="567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089"/>
    <w:multiLevelType w:val="hybridMultilevel"/>
    <w:tmpl w:val="BB727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3B"/>
    <w:multiLevelType w:val="hybridMultilevel"/>
    <w:tmpl w:val="EAA2D5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2D6"/>
    <w:multiLevelType w:val="hybridMultilevel"/>
    <w:tmpl w:val="9C20EF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69EB"/>
    <w:multiLevelType w:val="hybridMultilevel"/>
    <w:tmpl w:val="688648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A59"/>
    <w:multiLevelType w:val="hybridMultilevel"/>
    <w:tmpl w:val="703C3B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36E"/>
    <w:multiLevelType w:val="hybridMultilevel"/>
    <w:tmpl w:val="BC408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46E3"/>
    <w:multiLevelType w:val="hybridMultilevel"/>
    <w:tmpl w:val="C1600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5218"/>
    <w:multiLevelType w:val="hybridMultilevel"/>
    <w:tmpl w:val="577E0D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4174"/>
    <w:multiLevelType w:val="hybridMultilevel"/>
    <w:tmpl w:val="5D7A6B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48AE"/>
    <w:multiLevelType w:val="hybridMultilevel"/>
    <w:tmpl w:val="1286EF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43BA8"/>
    <w:multiLevelType w:val="hybridMultilevel"/>
    <w:tmpl w:val="C2F84A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FD4"/>
    <w:multiLevelType w:val="hybridMultilevel"/>
    <w:tmpl w:val="92FA0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133F"/>
    <w:multiLevelType w:val="hybridMultilevel"/>
    <w:tmpl w:val="0A12BB36"/>
    <w:lvl w:ilvl="0" w:tplc="C186E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D5421"/>
    <w:multiLevelType w:val="hybridMultilevel"/>
    <w:tmpl w:val="796E07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F75"/>
    <w:multiLevelType w:val="hybridMultilevel"/>
    <w:tmpl w:val="2B9202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65713"/>
    <w:multiLevelType w:val="hybridMultilevel"/>
    <w:tmpl w:val="9070A3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3352"/>
    <w:multiLevelType w:val="hybridMultilevel"/>
    <w:tmpl w:val="0DBC27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4C8F"/>
    <w:multiLevelType w:val="hybridMultilevel"/>
    <w:tmpl w:val="CA6AF1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4ADC"/>
    <w:multiLevelType w:val="hybridMultilevel"/>
    <w:tmpl w:val="4A1A5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43AA"/>
    <w:multiLevelType w:val="hybridMultilevel"/>
    <w:tmpl w:val="4ADEA1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438F"/>
    <w:multiLevelType w:val="hybridMultilevel"/>
    <w:tmpl w:val="23FCD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79F1"/>
    <w:multiLevelType w:val="hybridMultilevel"/>
    <w:tmpl w:val="B4387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B02CF"/>
    <w:multiLevelType w:val="hybridMultilevel"/>
    <w:tmpl w:val="D5164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99522">
    <w:abstractNumId w:val="6"/>
  </w:num>
  <w:num w:numId="2" w16cid:durableId="1359503553">
    <w:abstractNumId w:val="20"/>
  </w:num>
  <w:num w:numId="3" w16cid:durableId="545988696">
    <w:abstractNumId w:val="18"/>
  </w:num>
  <w:num w:numId="4" w16cid:durableId="873738533">
    <w:abstractNumId w:val="14"/>
  </w:num>
  <w:num w:numId="5" w16cid:durableId="754324488">
    <w:abstractNumId w:val="17"/>
  </w:num>
  <w:num w:numId="6" w16cid:durableId="388847382">
    <w:abstractNumId w:val="15"/>
  </w:num>
  <w:num w:numId="7" w16cid:durableId="656491736">
    <w:abstractNumId w:val="1"/>
  </w:num>
  <w:num w:numId="8" w16cid:durableId="488324065">
    <w:abstractNumId w:val="3"/>
  </w:num>
  <w:num w:numId="9" w16cid:durableId="328561229">
    <w:abstractNumId w:val="22"/>
  </w:num>
  <w:num w:numId="10" w16cid:durableId="1510943589">
    <w:abstractNumId w:val="2"/>
  </w:num>
  <w:num w:numId="11" w16cid:durableId="224606061">
    <w:abstractNumId w:val="13"/>
  </w:num>
  <w:num w:numId="12" w16cid:durableId="556010609">
    <w:abstractNumId w:val="10"/>
  </w:num>
  <w:num w:numId="13" w16cid:durableId="1199318730">
    <w:abstractNumId w:val="21"/>
  </w:num>
  <w:num w:numId="14" w16cid:durableId="767695733">
    <w:abstractNumId w:val="5"/>
  </w:num>
  <w:num w:numId="15" w16cid:durableId="1757899553">
    <w:abstractNumId w:val="16"/>
  </w:num>
  <w:num w:numId="16" w16cid:durableId="973487215">
    <w:abstractNumId w:val="0"/>
  </w:num>
  <w:num w:numId="17" w16cid:durableId="338236006">
    <w:abstractNumId w:val="7"/>
  </w:num>
  <w:num w:numId="18" w16cid:durableId="266231826">
    <w:abstractNumId w:val="8"/>
  </w:num>
  <w:num w:numId="19" w16cid:durableId="1506359611">
    <w:abstractNumId w:val="4"/>
  </w:num>
  <w:num w:numId="20" w16cid:durableId="858810034">
    <w:abstractNumId w:val="12"/>
  </w:num>
  <w:num w:numId="21" w16cid:durableId="59405616">
    <w:abstractNumId w:val="19"/>
  </w:num>
  <w:num w:numId="22" w16cid:durableId="815072798">
    <w:abstractNumId w:val="9"/>
  </w:num>
  <w:num w:numId="23" w16cid:durableId="1508792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B"/>
    <w:rsid w:val="000358B2"/>
    <w:rsid w:val="00073BCD"/>
    <w:rsid w:val="000A03A3"/>
    <w:rsid w:val="000B47FB"/>
    <w:rsid w:val="000B6D6F"/>
    <w:rsid w:val="000C11D6"/>
    <w:rsid w:val="000D50AB"/>
    <w:rsid w:val="000E7944"/>
    <w:rsid w:val="001100F8"/>
    <w:rsid w:val="001233A2"/>
    <w:rsid w:val="00123A75"/>
    <w:rsid w:val="001573D4"/>
    <w:rsid w:val="00174260"/>
    <w:rsid w:val="00175824"/>
    <w:rsid w:val="001829CA"/>
    <w:rsid w:val="001905BB"/>
    <w:rsid w:val="001B503A"/>
    <w:rsid w:val="001C16BA"/>
    <w:rsid w:val="001C624D"/>
    <w:rsid w:val="001D3F57"/>
    <w:rsid w:val="001E7427"/>
    <w:rsid w:val="001F42DC"/>
    <w:rsid w:val="001F6C18"/>
    <w:rsid w:val="0020421D"/>
    <w:rsid w:val="0021132D"/>
    <w:rsid w:val="002155E4"/>
    <w:rsid w:val="00216E5F"/>
    <w:rsid w:val="002303F2"/>
    <w:rsid w:val="00240332"/>
    <w:rsid w:val="00240FEE"/>
    <w:rsid w:val="002930EC"/>
    <w:rsid w:val="002D4BA9"/>
    <w:rsid w:val="002D620F"/>
    <w:rsid w:val="00315C6E"/>
    <w:rsid w:val="0033394E"/>
    <w:rsid w:val="00334683"/>
    <w:rsid w:val="003858FC"/>
    <w:rsid w:val="003C17CA"/>
    <w:rsid w:val="003C7FA7"/>
    <w:rsid w:val="00437282"/>
    <w:rsid w:val="0044290C"/>
    <w:rsid w:val="00443A43"/>
    <w:rsid w:val="004647E9"/>
    <w:rsid w:val="0047197D"/>
    <w:rsid w:val="004A72A9"/>
    <w:rsid w:val="004B3DE6"/>
    <w:rsid w:val="004E775A"/>
    <w:rsid w:val="00504DE9"/>
    <w:rsid w:val="00507008"/>
    <w:rsid w:val="00507516"/>
    <w:rsid w:val="00526278"/>
    <w:rsid w:val="00532C95"/>
    <w:rsid w:val="00534765"/>
    <w:rsid w:val="005A7560"/>
    <w:rsid w:val="005C5482"/>
    <w:rsid w:val="005E45D0"/>
    <w:rsid w:val="00602F8B"/>
    <w:rsid w:val="0061223E"/>
    <w:rsid w:val="006132C7"/>
    <w:rsid w:val="006565E0"/>
    <w:rsid w:val="00660523"/>
    <w:rsid w:val="007130DB"/>
    <w:rsid w:val="0071781B"/>
    <w:rsid w:val="007344AF"/>
    <w:rsid w:val="00756B8A"/>
    <w:rsid w:val="00764950"/>
    <w:rsid w:val="007847BB"/>
    <w:rsid w:val="00785A7F"/>
    <w:rsid w:val="007B1BA3"/>
    <w:rsid w:val="007B41E0"/>
    <w:rsid w:val="007C6A35"/>
    <w:rsid w:val="007F04D8"/>
    <w:rsid w:val="008131F7"/>
    <w:rsid w:val="0081618A"/>
    <w:rsid w:val="008238FA"/>
    <w:rsid w:val="00831A71"/>
    <w:rsid w:val="008363C7"/>
    <w:rsid w:val="008456B5"/>
    <w:rsid w:val="00864316"/>
    <w:rsid w:val="00873046"/>
    <w:rsid w:val="008C2217"/>
    <w:rsid w:val="008E0AF3"/>
    <w:rsid w:val="008E435C"/>
    <w:rsid w:val="008E5AAE"/>
    <w:rsid w:val="008F23C3"/>
    <w:rsid w:val="008F2C14"/>
    <w:rsid w:val="0092241B"/>
    <w:rsid w:val="009310E4"/>
    <w:rsid w:val="00935161"/>
    <w:rsid w:val="0093540E"/>
    <w:rsid w:val="00950551"/>
    <w:rsid w:val="0095342E"/>
    <w:rsid w:val="009831A1"/>
    <w:rsid w:val="009D025D"/>
    <w:rsid w:val="00A30082"/>
    <w:rsid w:val="00A83316"/>
    <w:rsid w:val="00A93B9A"/>
    <w:rsid w:val="00AA66A1"/>
    <w:rsid w:val="00AC5B8B"/>
    <w:rsid w:val="00AD1E96"/>
    <w:rsid w:val="00AD5DB0"/>
    <w:rsid w:val="00AF4029"/>
    <w:rsid w:val="00AF4B53"/>
    <w:rsid w:val="00B102E5"/>
    <w:rsid w:val="00B40C54"/>
    <w:rsid w:val="00B52AD7"/>
    <w:rsid w:val="00B56399"/>
    <w:rsid w:val="00BB51CB"/>
    <w:rsid w:val="00BB765D"/>
    <w:rsid w:val="00BC3B6F"/>
    <w:rsid w:val="00BE04E7"/>
    <w:rsid w:val="00BE5D1A"/>
    <w:rsid w:val="00C00FC4"/>
    <w:rsid w:val="00C02FCC"/>
    <w:rsid w:val="00C17499"/>
    <w:rsid w:val="00C709E8"/>
    <w:rsid w:val="00C71AA7"/>
    <w:rsid w:val="00C769C9"/>
    <w:rsid w:val="00C841B3"/>
    <w:rsid w:val="00CC70CE"/>
    <w:rsid w:val="00CD65AF"/>
    <w:rsid w:val="00D71E93"/>
    <w:rsid w:val="00DA0B2B"/>
    <w:rsid w:val="00DA527F"/>
    <w:rsid w:val="00DB7B19"/>
    <w:rsid w:val="00DC3564"/>
    <w:rsid w:val="00DD01E7"/>
    <w:rsid w:val="00E00E7F"/>
    <w:rsid w:val="00E5246B"/>
    <w:rsid w:val="00E771CF"/>
    <w:rsid w:val="00E904A5"/>
    <w:rsid w:val="00ED0311"/>
    <w:rsid w:val="00ED7FBF"/>
    <w:rsid w:val="00F07244"/>
    <w:rsid w:val="00F17DB1"/>
    <w:rsid w:val="00F21814"/>
    <w:rsid w:val="00F9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021"/>
  <w15:docId w15:val="{77B57A39-DD2F-4A94-BAE7-E663CA3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C3"/>
  </w:style>
  <w:style w:type="paragraph" w:styleId="Ttulo3">
    <w:name w:val="heading 3"/>
    <w:basedOn w:val="Normal"/>
    <w:link w:val="Ttulo3Char"/>
    <w:uiPriority w:val="9"/>
    <w:qFormat/>
    <w:rsid w:val="000B4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B47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efault">
    <w:name w:val="Default"/>
    <w:rsid w:val="00AD5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4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4117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Saúde Tigrinhos</cp:lastModifiedBy>
  <cp:revision>2</cp:revision>
  <dcterms:created xsi:type="dcterms:W3CDTF">2022-04-22T19:04:00Z</dcterms:created>
  <dcterms:modified xsi:type="dcterms:W3CDTF">2022-04-22T19:04:00Z</dcterms:modified>
</cp:coreProperties>
</file>