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B4" w:rsidRDefault="000732B4" w:rsidP="009C5A1F">
      <w:pPr>
        <w:rPr>
          <w:b/>
          <w:sz w:val="32"/>
          <w:szCs w:val="32"/>
        </w:rPr>
      </w:pPr>
    </w:p>
    <w:p w:rsidR="000732B4" w:rsidRDefault="000732B4" w:rsidP="009C5A1F">
      <w:pPr>
        <w:rPr>
          <w:b/>
          <w:sz w:val="32"/>
          <w:szCs w:val="32"/>
        </w:rPr>
      </w:pPr>
    </w:p>
    <w:p w:rsidR="000732B4" w:rsidRDefault="000732B4" w:rsidP="009C5A1F">
      <w:pPr>
        <w:rPr>
          <w:b/>
          <w:sz w:val="32"/>
          <w:szCs w:val="32"/>
        </w:rPr>
      </w:pPr>
    </w:p>
    <w:p w:rsidR="009C5A1F" w:rsidRDefault="009C5A1F" w:rsidP="009C5A1F">
      <w:pPr>
        <w:jc w:val="center"/>
        <w:rPr>
          <w:b/>
          <w:sz w:val="32"/>
          <w:szCs w:val="32"/>
        </w:rPr>
      </w:pPr>
    </w:p>
    <w:p w:rsidR="009C5A1F" w:rsidRDefault="009C5A1F" w:rsidP="009C5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EDITAL DE PROCESSO SELETIVO SIMPLIFICADO PARA CONTRATAÇÃO DE ESTAGIÁRIOS</w:t>
      </w:r>
    </w:p>
    <w:p w:rsidR="009C5A1F" w:rsidRDefault="009C5A1F" w:rsidP="009C5A1F">
      <w:pPr>
        <w:jc w:val="center"/>
        <w:rPr>
          <w:b/>
        </w:rPr>
      </w:pPr>
    </w:p>
    <w:p w:rsidR="009C5A1F" w:rsidRDefault="009C5A1F" w:rsidP="009C5A1F">
      <w:pPr>
        <w:pStyle w:val="Recuodecorpodetexto"/>
        <w:spacing w:after="120"/>
        <w:ind w:left="0"/>
      </w:pPr>
    </w:p>
    <w:p w:rsidR="009C5A1F" w:rsidRDefault="009C5A1F" w:rsidP="003E4987">
      <w:pPr>
        <w:pStyle w:val="Recuodecorpodetexto"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Encontram-se abertas as inscrições para o </w:t>
      </w:r>
      <w:r>
        <w:rPr>
          <w:b/>
          <w:bCs/>
          <w:sz w:val="28"/>
          <w:szCs w:val="28"/>
        </w:rPr>
        <w:t xml:space="preserve">Processo Seletivo de Estagiários </w:t>
      </w:r>
      <w:r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3E4987">
        <w:rPr>
          <w:sz w:val="28"/>
          <w:szCs w:val="28"/>
        </w:rPr>
        <w:t>serem admitidos para atuação no</w:t>
      </w:r>
      <w:r>
        <w:rPr>
          <w:sz w:val="28"/>
          <w:szCs w:val="28"/>
        </w:rPr>
        <w:t xml:space="preserve"> </w:t>
      </w:r>
      <w:r w:rsidR="003E4987">
        <w:rPr>
          <w:b/>
          <w:sz w:val="28"/>
          <w:szCs w:val="28"/>
        </w:rPr>
        <w:t>Município</w:t>
      </w:r>
      <w:r>
        <w:rPr>
          <w:b/>
          <w:sz w:val="28"/>
          <w:szCs w:val="28"/>
        </w:rPr>
        <w:t xml:space="preserve"> de Tigrinhos</w:t>
      </w:r>
      <w:r w:rsidR="003E4987">
        <w:rPr>
          <w:b/>
          <w:sz w:val="28"/>
          <w:szCs w:val="28"/>
        </w:rPr>
        <w:t>/SC</w:t>
      </w:r>
      <w:r>
        <w:rPr>
          <w:sz w:val="28"/>
          <w:szCs w:val="28"/>
        </w:rPr>
        <w:t>, conforme necessidade e interesse desta, observada as normas e procedimentos deste Edital.</w:t>
      </w:r>
    </w:p>
    <w:p w:rsidR="009C5A1F" w:rsidRDefault="009C5A1F" w:rsidP="000732B4">
      <w:pPr>
        <w:pStyle w:val="Recuodecorpodetexto"/>
        <w:rPr>
          <w:b/>
          <w:sz w:val="28"/>
          <w:szCs w:val="28"/>
        </w:rPr>
      </w:pPr>
    </w:p>
    <w:p w:rsidR="009C5A1F" w:rsidRDefault="009C5A1F" w:rsidP="000732B4">
      <w:pPr>
        <w:pStyle w:val="Recuodecorpodetexto"/>
        <w:rPr>
          <w:sz w:val="28"/>
          <w:szCs w:val="28"/>
        </w:rPr>
      </w:pPr>
      <w:r>
        <w:rPr>
          <w:b/>
          <w:sz w:val="28"/>
          <w:szCs w:val="28"/>
        </w:rPr>
        <w:t>1. DA INSCRIÇÃO</w:t>
      </w:r>
    </w:p>
    <w:p w:rsidR="000732B4" w:rsidRDefault="000732B4" w:rsidP="000732B4">
      <w:pPr>
        <w:pStyle w:val="Recuodecorpodetexto"/>
        <w:ind w:left="120"/>
        <w:rPr>
          <w:b/>
          <w:sz w:val="28"/>
          <w:szCs w:val="28"/>
          <w:u w:val="single"/>
        </w:rPr>
      </w:pPr>
    </w:p>
    <w:p w:rsidR="009C5A1F" w:rsidRDefault="009C5A1F" w:rsidP="000732B4">
      <w:pPr>
        <w:pStyle w:val="Recuodecorpodetexto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Local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Prefeitura Municipal de Tigrinhos – SC</w:t>
      </w:r>
    </w:p>
    <w:p w:rsidR="009C5A1F" w:rsidRDefault="009C5A1F" w:rsidP="000732B4">
      <w:pPr>
        <w:pStyle w:val="Recuodecorpodetex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B44638">
        <w:rPr>
          <w:sz w:val="28"/>
          <w:szCs w:val="28"/>
        </w:rPr>
        <w:t xml:space="preserve">venida Felipe </w:t>
      </w:r>
      <w:proofErr w:type="spellStart"/>
      <w:r w:rsidR="00B44638">
        <w:rPr>
          <w:sz w:val="28"/>
          <w:szCs w:val="28"/>
        </w:rPr>
        <w:t>Baczinski</w:t>
      </w:r>
      <w:proofErr w:type="spellEnd"/>
      <w:r w:rsidR="00B44638">
        <w:rPr>
          <w:sz w:val="28"/>
          <w:szCs w:val="28"/>
        </w:rPr>
        <w:t>, nº 479, centro do Município de Tigrinhos/SC.</w:t>
      </w:r>
    </w:p>
    <w:p w:rsidR="009C5A1F" w:rsidRDefault="00B44638" w:rsidP="000732B4">
      <w:pPr>
        <w:pStyle w:val="Recuodecorpodetex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CEP: 89.875- 000</w:t>
      </w:r>
    </w:p>
    <w:p w:rsidR="009C5A1F" w:rsidRDefault="009C5A1F" w:rsidP="009C5A1F">
      <w:pPr>
        <w:pStyle w:val="Recuodecorpodetexto"/>
        <w:spacing w:after="120"/>
        <w:ind w:left="0"/>
        <w:rPr>
          <w:sz w:val="28"/>
          <w:szCs w:val="28"/>
        </w:rPr>
      </w:pPr>
    </w:p>
    <w:p w:rsidR="009C5A1F" w:rsidRDefault="009C5A1F" w:rsidP="009C5A1F">
      <w:pPr>
        <w:pStyle w:val="Recuodecorpodetexto"/>
        <w:spacing w:after="120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</w:t>
      </w:r>
      <w:r w:rsidR="00AA10DF">
        <w:rPr>
          <w:sz w:val="28"/>
          <w:szCs w:val="28"/>
        </w:rPr>
        <w:t xml:space="preserve">s inscrições dar-se-ão nos dias </w:t>
      </w:r>
      <w:r w:rsidR="003E498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de J</w:t>
      </w:r>
      <w:r w:rsidR="00C524D7">
        <w:rPr>
          <w:b/>
          <w:sz w:val="28"/>
          <w:szCs w:val="28"/>
        </w:rPr>
        <w:t>aneiro</w:t>
      </w:r>
      <w:r w:rsidR="0090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201</w:t>
      </w:r>
      <w:r w:rsidR="00AA10DF">
        <w:rPr>
          <w:b/>
          <w:sz w:val="28"/>
          <w:szCs w:val="28"/>
        </w:rPr>
        <w:t>8 a 05 de Fevereiro de 2018</w:t>
      </w:r>
      <w:r>
        <w:rPr>
          <w:sz w:val="28"/>
          <w:szCs w:val="28"/>
        </w:rPr>
        <w:t xml:space="preserve"> das 07h30min às 11h 30min, nas dependências do setor de Recursos Humanos da Prefeitura Municipal de Tigrinhos/SC. </w:t>
      </w:r>
    </w:p>
    <w:p w:rsidR="009C5A1F" w:rsidRDefault="009C5A1F" w:rsidP="000732B4">
      <w:pPr>
        <w:pStyle w:val="Recuodecorpodetexto"/>
        <w:ind w:left="-238"/>
        <w:rPr>
          <w:sz w:val="28"/>
          <w:szCs w:val="28"/>
        </w:rPr>
      </w:pPr>
    </w:p>
    <w:p w:rsidR="009C5A1F" w:rsidRDefault="009C5A1F" w:rsidP="000732B4">
      <w:pPr>
        <w:pStyle w:val="Recuodecorpodetexto"/>
        <w:ind w:left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Carga Horária</w:t>
      </w:r>
      <w:r>
        <w:rPr>
          <w:sz w:val="28"/>
          <w:szCs w:val="28"/>
        </w:rPr>
        <w:t>: A carga horária a que se refere o programa é de 20 (vinte)</w:t>
      </w:r>
      <w:r w:rsidR="00C524D7">
        <w:rPr>
          <w:sz w:val="28"/>
          <w:szCs w:val="28"/>
        </w:rPr>
        <w:t xml:space="preserve"> ou 30 (trinta)</w:t>
      </w:r>
      <w:r>
        <w:rPr>
          <w:sz w:val="28"/>
          <w:szCs w:val="28"/>
        </w:rPr>
        <w:t xml:space="preserve"> horas semanais para estudantes de nível superior</w:t>
      </w:r>
      <w:r w:rsidR="00C524D7">
        <w:rPr>
          <w:sz w:val="28"/>
          <w:szCs w:val="28"/>
        </w:rPr>
        <w:t>, conforme necessidade da unidade concedente.</w:t>
      </w:r>
    </w:p>
    <w:p w:rsidR="009C5A1F" w:rsidRDefault="009C5A1F" w:rsidP="000732B4">
      <w:pPr>
        <w:pStyle w:val="Recuodecorpodetexto"/>
        <w:ind w:left="0"/>
        <w:rPr>
          <w:sz w:val="28"/>
          <w:szCs w:val="28"/>
        </w:rPr>
      </w:pPr>
    </w:p>
    <w:p w:rsidR="009C5A1F" w:rsidRDefault="009C5A1F" w:rsidP="000732B4">
      <w:pPr>
        <w:pStyle w:val="Recuodecorpodetexto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Remuneração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 remuneração é de </w:t>
      </w:r>
      <w:r>
        <w:rPr>
          <w:b/>
          <w:sz w:val="28"/>
          <w:szCs w:val="28"/>
        </w:rPr>
        <w:t>R$ 600,00 (seiscentos reais)</w:t>
      </w:r>
      <w:r w:rsidR="00C524D7">
        <w:rPr>
          <w:b/>
          <w:sz w:val="28"/>
          <w:szCs w:val="28"/>
        </w:rPr>
        <w:t xml:space="preserve"> para 20 (vinte) horas semanais e de R$ 800,00 (oitocentos reais) </w:t>
      </w:r>
      <w:r w:rsidR="00633E18">
        <w:rPr>
          <w:b/>
          <w:sz w:val="28"/>
          <w:szCs w:val="28"/>
        </w:rPr>
        <w:t xml:space="preserve">para </w:t>
      </w:r>
      <w:r w:rsidR="00C524D7">
        <w:rPr>
          <w:b/>
          <w:sz w:val="28"/>
          <w:szCs w:val="28"/>
        </w:rPr>
        <w:t>30 (trinta) horas semanais.</w:t>
      </w:r>
    </w:p>
    <w:p w:rsidR="009C5A1F" w:rsidRDefault="009C5A1F" w:rsidP="000732B4">
      <w:pPr>
        <w:pStyle w:val="Recuodecorpodetexto"/>
        <w:ind w:left="0"/>
        <w:rPr>
          <w:sz w:val="28"/>
          <w:szCs w:val="28"/>
        </w:rPr>
      </w:pPr>
    </w:p>
    <w:p w:rsidR="009C5A1F" w:rsidRDefault="009C5A1F" w:rsidP="000732B4">
      <w:pPr>
        <w:pStyle w:val="Recuodecorpodetexto"/>
        <w:ind w:left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Requisitos</w:t>
      </w:r>
      <w:r>
        <w:rPr>
          <w:b/>
          <w:sz w:val="28"/>
          <w:szCs w:val="28"/>
        </w:rPr>
        <w:t>:</w:t>
      </w:r>
    </w:p>
    <w:p w:rsidR="009C5A1F" w:rsidRDefault="009C5A1F" w:rsidP="000732B4">
      <w:pPr>
        <w:pStyle w:val="Recuodecorpodetext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Estar cursando Ensino Superior;</w:t>
      </w:r>
    </w:p>
    <w:p w:rsidR="009C5A1F" w:rsidRDefault="009C5A1F" w:rsidP="000732B4">
      <w:pPr>
        <w:pStyle w:val="Recuodecorpodetext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Ter 16 anos completos ou mais;</w:t>
      </w:r>
    </w:p>
    <w:p w:rsidR="009C5A1F" w:rsidRDefault="009C5A1F" w:rsidP="000732B4">
      <w:pPr>
        <w:pStyle w:val="Recuodecorpodetext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Residir nos municípios da AMERIOS</w:t>
      </w:r>
      <w:r w:rsidR="00D637AA">
        <w:rPr>
          <w:sz w:val="28"/>
          <w:szCs w:val="28"/>
        </w:rPr>
        <w:t>;</w:t>
      </w:r>
    </w:p>
    <w:p w:rsidR="009C5A1F" w:rsidRDefault="009C5A1F" w:rsidP="000732B4">
      <w:pPr>
        <w:pStyle w:val="Recuodecorpodetexto"/>
        <w:ind w:left="855"/>
        <w:rPr>
          <w:b/>
          <w:sz w:val="28"/>
          <w:szCs w:val="28"/>
        </w:rPr>
      </w:pPr>
    </w:p>
    <w:p w:rsidR="009C5A1F" w:rsidRDefault="009C5A1F" w:rsidP="000732B4">
      <w:pPr>
        <w:pStyle w:val="Recuodecorpodetexto"/>
        <w:ind w:left="0" w:firstLine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Documentação Necessária</w:t>
      </w:r>
      <w:r>
        <w:rPr>
          <w:b/>
          <w:sz w:val="28"/>
          <w:szCs w:val="28"/>
        </w:rPr>
        <w:t>:</w:t>
      </w:r>
    </w:p>
    <w:p w:rsidR="009C5A1F" w:rsidRPr="00D338C2" w:rsidRDefault="009C5A1F" w:rsidP="00B04FA2">
      <w:pPr>
        <w:pStyle w:val="Recuodecorpodetexto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D338C2">
        <w:rPr>
          <w:sz w:val="28"/>
          <w:szCs w:val="28"/>
        </w:rPr>
        <w:t>Cópia do RG, CPF;</w:t>
      </w:r>
    </w:p>
    <w:p w:rsidR="009C5A1F" w:rsidRPr="00D338C2" w:rsidRDefault="00115211" w:rsidP="00B04FA2">
      <w:pPr>
        <w:pStyle w:val="Recuodecorpodetexto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D338C2">
        <w:rPr>
          <w:sz w:val="28"/>
          <w:szCs w:val="28"/>
        </w:rPr>
        <w:t xml:space="preserve">Histórico de Notas atualizado; </w:t>
      </w:r>
    </w:p>
    <w:p w:rsidR="009C5A1F" w:rsidRPr="00D338C2" w:rsidRDefault="009C5A1F" w:rsidP="00B04FA2">
      <w:pPr>
        <w:pStyle w:val="Recuodecorpodetexto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D338C2">
        <w:rPr>
          <w:sz w:val="28"/>
          <w:szCs w:val="28"/>
        </w:rPr>
        <w:t>Cópia do comprovante de residência;</w:t>
      </w:r>
    </w:p>
    <w:p w:rsidR="009C5A1F" w:rsidRPr="00D338C2" w:rsidRDefault="009C5A1F" w:rsidP="00B04FA2">
      <w:pPr>
        <w:pStyle w:val="Recuodecorpodetexto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D338C2">
        <w:rPr>
          <w:sz w:val="28"/>
          <w:szCs w:val="28"/>
        </w:rPr>
        <w:t>Uma (1) foto 3x4.</w:t>
      </w:r>
    </w:p>
    <w:p w:rsidR="00115211" w:rsidRPr="00D338C2" w:rsidRDefault="00115211" w:rsidP="00B04FA2">
      <w:pPr>
        <w:pStyle w:val="Recuodecorpodetexto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D338C2">
        <w:rPr>
          <w:sz w:val="28"/>
          <w:szCs w:val="28"/>
        </w:rPr>
        <w:t xml:space="preserve">Preenchimento de Ficha de Inscrição; </w:t>
      </w:r>
    </w:p>
    <w:p w:rsidR="000732B4" w:rsidRDefault="000732B4" w:rsidP="000732B4">
      <w:pPr>
        <w:pStyle w:val="Recuodecorpodetexto"/>
        <w:rPr>
          <w:sz w:val="28"/>
          <w:szCs w:val="28"/>
        </w:rPr>
      </w:pPr>
    </w:p>
    <w:p w:rsidR="000732B4" w:rsidRDefault="000732B4" w:rsidP="000732B4">
      <w:pPr>
        <w:pStyle w:val="Recuodecorpodetexto"/>
        <w:rPr>
          <w:sz w:val="28"/>
          <w:szCs w:val="28"/>
        </w:rPr>
      </w:pPr>
    </w:p>
    <w:p w:rsidR="000732B4" w:rsidRDefault="000732B4" w:rsidP="000732B4">
      <w:pPr>
        <w:pStyle w:val="Recuodecorpodetexto"/>
        <w:rPr>
          <w:sz w:val="28"/>
          <w:szCs w:val="28"/>
        </w:rPr>
      </w:pPr>
    </w:p>
    <w:p w:rsidR="000732B4" w:rsidRDefault="000732B4" w:rsidP="000732B4">
      <w:pPr>
        <w:pStyle w:val="Recuodecorpodetexto"/>
        <w:rPr>
          <w:sz w:val="28"/>
          <w:szCs w:val="28"/>
        </w:rPr>
      </w:pPr>
    </w:p>
    <w:p w:rsidR="000732B4" w:rsidRDefault="000732B4" w:rsidP="000732B4">
      <w:pPr>
        <w:pStyle w:val="Recuodecorpodetexto"/>
        <w:rPr>
          <w:sz w:val="28"/>
          <w:szCs w:val="28"/>
        </w:rPr>
      </w:pPr>
    </w:p>
    <w:p w:rsidR="000732B4" w:rsidRDefault="000732B4" w:rsidP="000732B4">
      <w:pPr>
        <w:pStyle w:val="Recuodecorpodetexto"/>
        <w:rPr>
          <w:sz w:val="28"/>
          <w:szCs w:val="28"/>
        </w:rPr>
      </w:pPr>
    </w:p>
    <w:p w:rsidR="000732B4" w:rsidRDefault="000732B4" w:rsidP="000732B4">
      <w:pPr>
        <w:pStyle w:val="Recuodecorpodetexto"/>
        <w:rPr>
          <w:sz w:val="28"/>
          <w:szCs w:val="28"/>
        </w:rPr>
      </w:pPr>
    </w:p>
    <w:p w:rsidR="009C5A1F" w:rsidRDefault="009C5A1F" w:rsidP="000732B4">
      <w:pPr>
        <w:rPr>
          <w:sz w:val="28"/>
          <w:szCs w:val="28"/>
        </w:rPr>
      </w:pPr>
    </w:p>
    <w:p w:rsidR="009C5A1F" w:rsidRPr="00D338C2" w:rsidRDefault="009C5A1F" w:rsidP="000732B4">
      <w:pPr>
        <w:pStyle w:val="Recuodecorpodetexto"/>
        <w:rPr>
          <w:b/>
          <w:sz w:val="28"/>
          <w:szCs w:val="28"/>
        </w:rPr>
      </w:pPr>
      <w:r w:rsidRPr="00D338C2">
        <w:rPr>
          <w:b/>
          <w:sz w:val="28"/>
          <w:szCs w:val="28"/>
        </w:rPr>
        <w:t>2. DA SELEÇÃO</w:t>
      </w:r>
    </w:p>
    <w:p w:rsidR="000732B4" w:rsidRPr="00D338C2" w:rsidRDefault="000732B4" w:rsidP="000732B4">
      <w:pPr>
        <w:pStyle w:val="Recuodecorpodetexto"/>
        <w:rPr>
          <w:b/>
          <w:i/>
          <w:sz w:val="28"/>
          <w:szCs w:val="28"/>
        </w:rPr>
      </w:pPr>
    </w:p>
    <w:p w:rsidR="00115211" w:rsidRPr="00D338C2" w:rsidRDefault="00115211" w:rsidP="00B04FA2">
      <w:pPr>
        <w:pStyle w:val="Recuodecorpodetexto"/>
        <w:ind w:firstLine="480"/>
        <w:rPr>
          <w:sz w:val="28"/>
          <w:szCs w:val="28"/>
        </w:rPr>
      </w:pPr>
      <w:r w:rsidRPr="00D338C2">
        <w:rPr>
          <w:sz w:val="28"/>
          <w:szCs w:val="28"/>
        </w:rPr>
        <w:t>A seleção do candidato ao estágio levará em conta:</w:t>
      </w:r>
    </w:p>
    <w:p w:rsidR="00115211" w:rsidRPr="00D338C2" w:rsidRDefault="00115211" w:rsidP="00B04FA2">
      <w:pPr>
        <w:pStyle w:val="Recuodecorpodetexto"/>
        <w:numPr>
          <w:ilvl w:val="0"/>
          <w:numId w:val="3"/>
        </w:numPr>
        <w:tabs>
          <w:tab w:val="clear" w:pos="840"/>
          <w:tab w:val="num" w:pos="786"/>
        </w:tabs>
        <w:ind w:left="786"/>
        <w:rPr>
          <w:sz w:val="28"/>
          <w:szCs w:val="28"/>
        </w:rPr>
      </w:pPr>
      <w:r w:rsidRPr="00D338C2">
        <w:rPr>
          <w:sz w:val="28"/>
          <w:szCs w:val="28"/>
        </w:rPr>
        <w:t xml:space="preserve">Primeira etapa: conferência da idade e documentação exigida; </w:t>
      </w:r>
    </w:p>
    <w:p w:rsidR="00115211" w:rsidRPr="00D338C2" w:rsidRDefault="00115211" w:rsidP="00B04FA2">
      <w:pPr>
        <w:pStyle w:val="Recuodecorpodetexto"/>
        <w:numPr>
          <w:ilvl w:val="0"/>
          <w:numId w:val="3"/>
        </w:numPr>
        <w:tabs>
          <w:tab w:val="clear" w:pos="840"/>
          <w:tab w:val="num" w:pos="786"/>
        </w:tabs>
        <w:ind w:left="786"/>
        <w:rPr>
          <w:sz w:val="28"/>
          <w:szCs w:val="28"/>
        </w:rPr>
      </w:pPr>
      <w:r w:rsidRPr="00D338C2">
        <w:rPr>
          <w:sz w:val="28"/>
          <w:szCs w:val="28"/>
        </w:rPr>
        <w:t xml:space="preserve">Segunda etapa: a classificação levará em conta a maior média final do curso. </w:t>
      </w:r>
    </w:p>
    <w:p w:rsidR="00115211" w:rsidRPr="00D338C2" w:rsidRDefault="00115211" w:rsidP="00B04FA2">
      <w:pPr>
        <w:pStyle w:val="Recuodecorpodetexto"/>
        <w:numPr>
          <w:ilvl w:val="0"/>
          <w:numId w:val="3"/>
        </w:numPr>
        <w:tabs>
          <w:tab w:val="clear" w:pos="840"/>
          <w:tab w:val="num" w:pos="786"/>
        </w:tabs>
        <w:ind w:left="786"/>
        <w:rPr>
          <w:sz w:val="28"/>
          <w:szCs w:val="28"/>
        </w:rPr>
      </w:pPr>
      <w:r w:rsidRPr="00D338C2">
        <w:rPr>
          <w:sz w:val="28"/>
          <w:szCs w:val="28"/>
        </w:rPr>
        <w:t xml:space="preserve">Em caso de empate, o candidato com maior carga horária de curso concluída terá prioridade, sendo que a cada semestre será acrescido 0,1 décimo na média final do curso. </w:t>
      </w:r>
    </w:p>
    <w:p w:rsidR="00115211" w:rsidRPr="00D338C2" w:rsidRDefault="00115211" w:rsidP="00B04FA2">
      <w:pPr>
        <w:pStyle w:val="Recuodecorpodetexto"/>
        <w:numPr>
          <w:ilvl w:val="0"/>
          <w:numId w:val="3"/>
        </w:numPr>
        <w:tabs>
          <w:tab w:val="clear" w:pos="840"/>
          <w:tab w:val="num" w:pos="786"/>
        </w:tabs>
        <w:ind w:left="786"/>
        <w:rPr>
          <w:sz w:val="28"/>
          <w:szCs w:val="28"/>
        </w:rPr>
      </w:pPr>
      <w:r w:rsidRPr="00D338C2">
        <w:rPr>
          <w:sz w:val="28"/>
          <w:szCs w:val="28"/>
        </w:rPr>
        <w:t xml:space="preserve">Prevalecendo o empate terá preferência o candidato com maior idade. </w:t>
      </w:r>
    </w:p>
    <w:p w:rsidR="009C5A1F" w:rsidRPr="00115211" w:rsidRDefault="009C5A1F" w:rsidP="009C5A1F">
      <w:pPr>
        <w:pStyle w:val="Recuodecorpodetexto"/>
        <w:spacing w:after="120"/>
        <w:ind w:left="480"/>
        <w:rPr>
          <w:color w:val="31849B" w:themeColor="accent5" w:themeShade="BF"/>
          <w:sz w:val="28"/>
          <w:szCs w:val="28"/>
        </w:rPr>
      </w:pPr>
    </w:p>
    <w:p w:rsidR="009C5A1F" w:rsidRDefault="009C5A1F" w:rsidP="009C5A1F">
      <w:pPr>
        <w:pStyle w:val="Recuodecorpodetexto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3. DO PERÍODO DE ESTÁGIO</w:t>
      </w:r>
    </w:p>
    <w:p w:rsidR="009C5A1F" w:rsidRDefault="009C5A1F" w:rsidP="000732B4">
      <w:pPr>
        <w:pStyle w:val="Recuodecorpodetexto"/>
        <w:spacing w:after="120"/>
        <w:ind w:firstLine="528"/>
        <w:rPr>
          <w:sz w:val="28"/>
          <w:szCs w:val="28"/>
        </w:rPr>
      </w:pPr>
      <w:r>
        <w:rPr>
          <w:sz w:val="28"/>
          <w:szCs w:val="28"/>
        </w:rPr>
        <w:t xml:space="preserve">O período de estágio de que trata este edital será para </w:t>
      </w:r>
      <w:r w:rsidR="003E4987">
        <w:rPr>
          <w:sz w:val="28"/>
          <w:szCs w:val="28"/>
        </w:rPr>
        <w:t>0</w:t>
      </w:r>
      <w:r>
        <w:rPr>
          <w:sz w:val="28"/>
          <w:szCs w:val="28"/>
        </w:rPr>
        <w:t xml:space="preserve">1(um) ano, podendo ser prorrogado por mais um período de </w:t>
      </w:r>
      <w:r w:rsidR="003E4987">
        <w:rPr>
          <w:sz w:val="28"/>
          <w:szCs w:val="28"/>
        </w:rPr>
        <w:t>0</w:t>
      </w:r>
      <w:r>
        <w:rPr>
          <w:sz w:val="28"/>
          <w:szCs w:val="28"/>
        </w:rPr>
        <w:t>1(um) ano, podendo ser rescindido pela administração de acordo com conveniência ou inadaptação dos selecionados as atividades desenvolvidas.</w:t>
      </w:r>
    </w:p>
    <w:p w:rsidR="009C5A1F" w:rsidRDefault="009C5A1F" w:rsidP="009C5A1F">
      <w:pPr>
        <w:pStyle w:val="Recuodecorpodetexto"/>
        <w:spacing w:after="120"/>
        <w:ind w:firstLine="720"/>
        <w:rPr>
          <w:sz w:val="28"/>
          <w:szCs w:val="28"/>
        </w:rPr>
      </w:pPr>
    </w:p>
    <w:p w:rsidR="009C5A1F" w:rsidRDefault="009C5A1F" w:rsidP="009C5A1F">
      <w:pPr>
        <w:pStyle w:val="Recuodecorpodetexto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4. DAS DISPOSIÇÕES FINAIS</w:t>
      </w:r>
    </w:p>
    <w:p w:rsidR="009C5A1F" w:rsidRDefault="009C5A1F" w:rsidP="000732B4">
      <w:pPr>
        <w:pStyle w:val="Recuodecorpodetexto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 inscrever-se, o candidato terá ficha em modelo próprio, à disposição no local de inscrição, a qual deverá ser anexada cópias dos documentos indicados neste edital;</w:t>
      </w:r>
    </w:p>
    <w:p w:rsidR="009C5A1F" w:rsidRPr="00D338C2" w:rsidRDefault="009C5A1F" w:rsidP="000732B4">
      <w:pPr>
        <w:pStyle w:val="Recuodecorpodetexto"/>
        <w:numPr>
          <w:ilvl w:val="1"/>
          <w:numId w:val="4"/>
        </w:numPr>
        <w:rPr>
          <w:sz w:val="28"/>
          <w:szCs w:val="28"/>
        </w:rPr>
      </w:pPr>
      <w:r w:rsidRPr="00D338C2">
        <w:rPr>
          <w:sz w:val="28"/>
          <w:szCs w:val="28"/>
        </w:rPr>
        <w:t xml:space="preserve">Feita a inscrição, o candidato que </w:t>
      </w:r>
      <w:r w:rsidR="00115211" w:rsidRPr="00D338C2">
        <w:rPr>
          <w:sz w:val="28"/>
          <w:szCs w:val="28"/>
        </w:rPr>
        <w:t>não apresentar a documentação exigida será reprovado automaticamente;</w:t>
      </w:r>
    </w:p>
    <w:p w:rsidR="009C5A1F" w:rsidRDefault="009C5A1F" w:rsidP="000732B4">
      <w:pPr>
        <w:pStyle w:val="Recuodecorpodetexto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seleção de que trata este edital terá validade de 01 (um) ano</w:t>
      </w:r>
      <w:r>
        <w:rPr>
          <w:b/>
          <w:sz w:val="28"/>
          <w:szCs w:val="28"/>
        </w:rPr>
        <w:t>.</w:t>
      </w:r>
    </w:p>
    <w:p w:rsidR="009C5A1F" w:rsidRPr="000732B4" w:rsidRDefault="009C5A1F" w:rsidP="000732B4">
      <w:pPr>
        <w:pStyle w:val="Recuodecorpodetexto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Os casos omissos serão resolvidos pelo </w:t>
      </w:r>
      <w:r w:rsidRPr="000732B4">
        <w:rPr>
          <w:b/>
          <w:sz w:val="28"/>
          <w:szCs w:val="28"/>
        </w:rPr>
        <w:t>CIEE;</w:t>
      </w:r>
    </w:p>
    <w:p w:rsidR="009C5A1F" w:rsidRDefault="009C5A1F" w:rsidP="000732B4">
      <w:pPr>
        <w:pStyle w:val="Recuodecorpodetexto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Este edital entra em vigor na data de sua divulgaçã</w:t>
      </w:r>
      <w:bookmarkStart w:id="0" w:name="_GoBack"/>
      <w:bookmarkEnd w:id="0"/>
      <w:r>
        <w:rPr>
          <w:sz w:val="28"/>
          <w:szCs w:val="28"/>
        </w:rPr>
        <w:t>o.</w:t>
      </w:r>
    </w:p>
    <w:p w:rsidR="00B04FA2" w:rsidRDefault="00B04FA2" w:rsidP="00B04FA2">
      <w:pPr>
        <w:pStyle w:val="Recuodecorpodetexto"/>
        <w:ind w:left="720"/>
        <w:rPr>
          <w:sz w:val="28"/>
          <w:szCs w:val="28"/>
        </w:rPr>
      </w:pPr>
    </w:p>
    <w:p w:rsidR="009C5A1F" w:rsidRDefault="009C5A1F" w:rsidP="009C5A1F">
      <w:pPr>
        <w:pStyle w:val="Recuodecorpodetexto"/>
        <w:spacing w:after="120"/>
        <w:jc w:val="right"/>
        <w:rPr>
          <w:sz w:val="28"/>
          <w:szCs w:val="28"/>
        </w:rPr>
      </w:pPr>
    </w:p>
    <w:p w:rsidR="009C5A1F" w:rsidRDefault="00911E64" w:rsidP="009C5A1F">
      <w:pPr>
        <w:pStyle w:val="Recuodecorpodetexto"/>
        <w:spacing w:after="120"/>
        <w:jc w:val="right"/>
        <w:rPr>
          <w:b/>
          <w:sz w:val="28"/>
          <w:szCs w:val="28"/>
        </w:rPr>
      </w:pPr>
      <w:r w:rsidRPr="000732B4">
        <w:rPr>
          <w:b/>
          <w:sz w:val="28"/>
          <w:szCs w:val="28"/>
        </w:rPr>
        <w:t>Tigrinhos (SC), 2</w:t>
      </w:r>
      <w:r w:rsidR="00AA10DF">
        <w:rPr>
          <w:b/>
          <w:sz w:val="28"/>
          <w:szCs w:val="28"/>
        </w:rPr>
        <w:t>9</w:t>
      </w:r>
      <w:r w:rsidR="00C524D7" w:rsidRPr="000732B4">
        <w:rPr>
          <w:b/>
          <w:sz w:val="28"/>
          <w:szCs w:val="28"/>
        </w:rPr>
        <w:t>/01</w:t>
      </w:r>
      <w:r w:rsidR="009C5A1F" w:rsidRPr="000732B4">
        <w:rPr>
          <w:b/>
          <w:sz w:val="28"/>
          <w:szCs w:val="28"/>
        </w:rPr>
        <w:t>/201</w:t>
      </w:r>
      <w:r w:rsidR="00AA10DF">
        <w:rPr>
          <w:b/>
          <w:sz w:val="28"/>
          <w:szCs w:val="28"/>
        </w:rPr>
        <w:t>8</w:t>
      </w:r>
      <w:r w:rsidR="009C5A1F" w:rsidRPr="000732B4">
        <w:rPr>
          <w:b/>
          <w:sz w:val="28"/>
          <w:szCs w:val="28"/>
        </w:rPr>
        <w:t>.</w:t>
      </w:r>
    </w:p>
    <w:p w:rsidR="009C5A1F" w:rsidRDefault="009C5A1F" w:rsidP="009C5A1F">
      <w:pPr>
        <w:pStyle w:val="Recuodecorpodetexto"/>
        <w:spacing w:after="120"/>
        <w:jc w:val="right"/>
        <w:rPr>
          <w:sz w:val="28"/>
          <w:szCs w:val="28"/>
        </w:rPr>
      </w:pPr>
    </w:p>
    <w:p w:rsidR="009C5A1F" w:rsidRDefault="009C5A1F" w:rsidP="009C5A1F">
      <w:pPr>
        <w:pStyle w:val="Recuodecorpodetexto"/>
        <w:spacing w:after="120"/>
        <w:ind w:left="0"/>
        <w:jc w:val="center"/>
        <w:rPr>
          <w:sz w:val="28"/>
          <w:szCs w:val="28"/>
        </w:rPr>
      </w:pPr>
    </w:p>
    <w:p w:rsidR="009C5A1F" w:rsidRPr="00991FFB" w:rsidRDefault="009C5A1F" w:rsidP="00991FFB">
      <w:pPr>
        <w:pStyle w:val="Recuodecorpodetexto"/>
        <w:ind w:left="0"/>
        <w:jc w:val="center"/>
        <w:rPr>
          <w:b/>
          <w:sz w:val="28"/>
          <w:szCs w:val="28"/>
        </w:rPr>
      </w:pPr>
      <w:r w:rsidRPr="00991FFB">
        <w:rPr>
          <w:b/>
          <w:sz w:val="28"/>
          <w:szCs w:val="28"/>
        </w:rPr>
        <w:t>____________________________</w:t>
      </w:r>
    </w:p>
    <w:p w:rsidR="009C5A1F" w:rsidRPr="00991FFB" w:rsidRDefault="003E4987" w:rsidP="00991FFB">
      <w:pPr>
        <w:pStyle w:val="Recuodecorpodetexto"/>
        <w:ind w:firstLine="360"/>
        <w:jc w:val="center"/>
        <w:rPr>
          <w:b/>
        </w:rPr>
      </w:pPr>
      <w:r>
        <w:rPr>
          <w:b/>
        </w:rPr>
        <w:t>MUNICÍ</w:t>
      </w:r>
      <w:r w:rsidR="009C5A1F" w:rsidRPr="00991FFB">
        <w:rPr>
          <w:b/>
        </w:rPr>
        <w:t>PIO DE TIGRINHOS</w:t>
      </w:r>
    </w:p>
    <w:p w:rsidR="009C5A1F" w:rsidRPr="00991FFB" w:rsidRDefault="00AA10DF" w:rsidP="00991FFB">
      <w:pPr>
        <w:pStyle w:val="Recuodecorpodetexto"/>
        <w:ind w:firstLine="360"/>
        <w:jc w:val="center"/>
        <w:rPr>
          <w:b/>
        </w:rPr>
      </w:pPr>
      <w:r>
        <w:rPr>
          <w:b/>
        </w:rPr>
        <w:t>MILTON JOSÉ HUPPES</w:t>
      </w:r>
    </w:p>
    <w:p w:rsidR="009C5A1F" w:rsidRDefault="009C5A1F" w:rsidP="00991FFB">
      <w:pPr>
        <w:pStyle w:val="Recuodecorpodetexto"/>
        <w:ind w:firstLine="360"/>
        <w:jc w:val="center"/>
      </w:pPr>
      <w:r w:rsidRPr="00991FFB">
        <w:rPr>
          <w:b/>
        </w:rPr>
        <w:t>Prefeito Municipal</w:t>
      </w:r>
      <w:r w:rsidR="00AA10DF">
        <w:rPr>
          <w:b/>
        </w:rPr>
        <w:t xml:space="preserve"> em Exercício</w:t>
      </w:r>
    </w:p>
    <w:p w:rsidR="00E25DFC" w:rsidRDefault="00E25DFC"/>
    <w:sectPr w:rsidR="00E25DFC" w:rsidSect="000732B4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B1156"/>
    <w:multiLevelType w:val="hybridMultilevel"/>
    <w:tmpl w:val="FECC97DE"/>
    <w:lvl w:ilvl="0" w:tplc="B01462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5A1F"/>
    <w:rsid w:val="00023FC9"/>
    <w:rsid w:val="000732B4"/>
    <w:rsid w:val="00115211"/>
    <w:rsid w:val="00203783"/>
    <w:rsid w:val="00232EB2"/>
    <w:rsid w:val="003E4987"/>
    <w:rsid w:val="004B6C86"/>
    <w:rsid w:val="00633E18"/>
    <w:rsid w:val="00787329"/>
    <w:rsid w:val="00903C47"/>
    <w:rsid w:val="00911E64"/>
    <w:rsid w:val="00991FFB"/>
    <w:rsid w:val="009C5A1F"/>
    <w:rsid w:val="009D12F7"/>
    <w:rsid w:val="00AA10DF"/>
    <w:rsid w:val="00B04FA2"/>
    <w:rsid w:val="00B44638"/>
    <w:rsid w:val="00B572FC"/>
    <w:rsid w:val="00BB5ADB"/>
    <w:rsid w:val="00C26B70"/>
    <w:rsid w:val="00C3739C"/>
    <w:rsid w:val="00C524D7"/>
    <w:rsid w:val="00CB0DEF"/>
    <w:rsid w:val="00CC0ECD"/>
    <w:rsid w:val="00D32A08"/>
    <w:rsid w:val="00D338C2"/>
    <w:rsid w:val="00D637AA"/>
    <w:rsid w:val="00E25DFC"/>
    <w:rsid w:val="00E44351"/>
    <w:rsid w:val="00EF082E"/>
    <w:rsid w:val="00FD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9C5A1F"/>
    <w:pPr>
      <w:ind w:left="1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5A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2018-01-29T11:27:00Z</cp:lastPrinted>
  <dcterms:created xsi:type="dcterms:W3CDTF">2018-01-30T10:39:00Z</dcterms:created>
  <dcterms:modified xsi:type="dcterms:W3CDTF">2018-01-30T10:39:00Z</dcterms:modified>
</cp:coreProperties>
</file>